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F4B73" w14:textId="46431076" w:rsidR="00577A69" w:rsidRDefault="00B66ADC" w:rsidP="007A07B5">
      <w:pPr>
        <w:pBdr>
          <w:top w:val="single" w:sz="4" w:space="1" w:color="auto"/>
          <w:bottom w:val="single" w:sz="4" w:space="1" w:color="auto"/>
        </w:pBdr>
        <w:spacing w:after="0" w:line="240" w:lineRule="auto"/>
        <w:jc w:val="center"/>
        <w:rPr>
          <w:rFonts w:ascii="Tahoma" w:eastAsia="Tahoma" w:hAnsi="Tahoma" w:cs="Tahoma"/>
          <w:b/>
          <w:lang w:val="en-US"/>
        </w:rPr>
      </w:pPr>
      <w:proofErr w:type="spellStart"/>
      <w:r w:rsidRPr="00B66ADC">
        <w:rPr>
          <w:rFonts w:ascii="Tahoma" w:eastAsia="Tahoma" w:hAnsi="Tahoma"/>
          <w:b/>
          <w:lang w:val="en-US"/>
        </w:rPr>
        <w:t>Transformasi</w:t>
      </w:r>
      <w:proofErr w:type="spellEnd"/>
      <w:r w:rsidRPr="00B66ADC">
        <w:rPr>
          <w:rFonts w:ascii="Tahoma" w:eastAsia="Tahoma" w:hAnsi="Tahoma"/>
          <w:b/>
          <w:lang w:val="en-US"/>
        </w:rPr>
        <w:t xml:space="preserve"> Hukum </w:t>
      </w:r>
      <w:r w:rsidR="00C51E7D">
        <w:rPr>
          <w:rFonts w:ascii="Tahoma" w:eastAsia="Tahoma" w:hAnsi="Tahoma"/>
          <w:b/>
          <w:lang w:val="en-US"/>
        </w:rPr>
        <w:t>B</w:t>
      </w:r>
      <w:r w:rsidR="00C51E7D" w:rsidRPr="00C51E7D">
        <w:rPr>
          <w:rFonts w:ascii="Tahoma" w:eastAsia="Tahoma" w:hAnsi="Tahoma"/>
          <w:b/>
          <w:lang w:val="en-US"/>
        </w:rPr>
        <w:t xml:space="preserve">ank </w:t>
      </w:r>
      <w:proofErr w:type="spellStart"/>
      <w:r w:rsidR="00C51E7D">
        <w:rPr>
          <w:rFonts w:ascii="Tahoma" w:eastAsia="Tahoma" w:hAnsi="Tahoma"/>
          <w:b/>
          <w:lang w:val="en-US"/>
        </w:rPr>
        <w:t>P</w:t>
      </w:r>
      <w:r w:rsidR="00C51E7D" w:rsidRPr="00C51E7D">
        <w:rPr>
          <w:rFonts w:ascii="Tahoma" w:eastAsia="Tahoma" w:hAnsi="Tahoma"/>
          <w:b/>
          <w:lang w:val="en-US"/>
        </w:rPr>
        <w:t>erkreditan</w:t>
      </w:r>
      <w:proofErr w:type="spellEnd"/>
      <w:r w:rsidR="00C51E7D" w:rsidRPr="00C51E7D">
        <w:rPr>
          <w:rFonts w:ascii="Tahoma" w:eastAsia="Tahoma" w:hAnsi="Tahoma"/>
          <w:b/>
          <w:lang w:val="en-US"/>
        </w:rPr>
        <w:t xml:space="preserve"> </w:t>
      </w:r>
      <w:r w:rsidR="00C51E7D">
        <w:rPr>
          <w:rFonts w:ascii="Tahoma" w:eastAsia="Tahoma" w:hAnsi="Tahoma"/>
          <w:b/>
          <w:lang w:val="en-US"/>
        </w:rPr>
        <w:t>R</w:t>
      </w:r>
      <w:r w:rsidR="00C51E7D" w:rsidRPr="00C51E7D">
        <w:rPr>
          <w:rFonts w:ascii="Tahoma" w:eastAsia="Tahoma" w:hAnsi="Tahoma"/>
          <w:b/>
          <w:lang w:val="en-US"/>
        </w:rPr>
        <w:t>akya</w:t>
      </w:r>
      <w:r w:rsidR="00C51E7D">
        <w:rPr>
          <w:rFonts w:ascii="Tahoma" w:eastAsia="Tahoma" w:hAnsi="Tahoma"/>
          <w:b/>
          <w:lang w:val="en-US"/>
        </w:rPr>
        <w:t xml:space="preserve">t </w:t>
      </w:r>
      <w:proofErr w:type="spellStart"/>
      <w:r w:rsidRPr="00B66ADC">
        <w:rPr>
          <w:rFonts w:ascii="Tahoma" w:eastAsia="Tahoma" w:hAnsi="Tahoma"/>
          <w:b/>
          <w:lang w:val="en-US"/>
        </w:rPr>
        <w:t>Menjadi</w:t>
      </w:r>
      <w:proofErr w:type="spellEnd"/>
      <w:r w:rsidRPr="00B66ADC">
        <w:rPr>
          <w:rFonts w:ascii="Tahoma" w:eastAsia="Tahoma" w:hAnsi="Tahoma"/>
          <w:b/>
          <w:lang w:val="en-US"/>
        </w:rPr>
        <w:t xml:space="preserve"> Bank </w:t>
      </w:r>
      <w:proofErr w:type="spellStart"/>
      <w:r w:rsidRPr="00B66ADC">
        <w:rPr>
          <w:rFonts w:ascii="Tahoma" w:eastAsia="Tahoma" w:hAnsi="Tahoma"/>
          <w:b/>
          <w:lang w:val="en-US"/>
        </w:rPr>
        <w:t>Perekonomian</w:t>
      </w:r>
      <w:proofErr w:type="spellEnd"/>
      <w:r w:rsidRPr="00B66ADC">
        <w:rPr>
          <w:rFonts w:ascii="Tahoma" w:eastAsia="Tahoma" w:hAnsi="Tahoma"/>
          <w:b/>
          <w:lang w:val="en-US"/>
        </w:rPr>
        <w:t xml:space="preserve"> Rakyat </w:t>
      </w:r>
      <w:proofErr w:type="spellStart"/>
      <w:r w:rsidRPr="00B66ADC">
        <w:rPr>
          <w:rFonts w:ascii="Tahoma" w:eastAsia="Tahoma" w:hAnsi="Tahoma"/>
          <w:b/>
          <w:lang w:val="en-US"/>
        </w:rPr>
        <w:t>dalam</w:t>
      </w:r>
      <w:proofErr w:type="spellEnd"/>
      <w:r w:rsidRPr="00B66ADC">
        <w:rPr>
          <w:rFonts w:ascii="Tahoma" w:eastAsia="Tahoma" w:hAnsi="Tahoma"/>
          <w:b/>
          <w:lang w:val="en-US"/>
        </w:rPr>
        <w:t xml:space="preserve"> </w:t>
      </w:r>
      <w:proofErr w:type="spellStart"/>
      <w:r w:rsidRPr="00B66ADC">
        <w:rPr>
          <w:rFonts w:ascii="Tahoma" w:eastAsia="Tahoma" w:hAnsi="Tahoma"/>
          <w:b/>
          <w:lang w:val="en-US"/>
        </w:rPr>
        <w:t>Perspektif</w:t>
      </w:r>
      <w:proofErr w:type="spellEnd"/>
      <w:r w:rsidRPr="00B66ADC">
        <w:rPr>
          <w:rFonts w:ascii="Tahoma" w:eastAsia="Tahoma" w:hAnsi="Tahoma"/>
          <w:b/>
          <w:lang w:val="en-US"/>
        </w:rPr>
        <w:t xml:space="preserve"> UU No. 4 </w:t>
      </w:r>
      <w:proofErr w:type="spellStart"/>
      <w:r w:rsidRPr="00B66ADC">
        <w:rPr>
          <w:rFonts w:ascii="Tahoma" w:eastAsia="Tahoma" w:hAnsi="Tahoma"/>
          <w:b/>
          <w:lang w:val="en-US"/>
        </w:rPr>
        <w:t>Tahun</w:t>
      </w:r>
      <w:proofErr w:type="spellEnd"/>
      <w:r w:rsidRPr="00B66ADC">
        <w:rPr>
          <w:rFonts w:ascii="Tahoma" w:eastAsia="Tahoma" w:hAnsi="Tahoma"/>
          <w:b/>
          <w:lang w:val="en-US"/>
        </w:rPr>
        <w:t xml:space="preserve"> 2023 </w:t>
      </w:r>
      <w:proofErr w:type="spellStart"/>
      <w:r w:rsidRPr="00B66ADC">
        <w:rPr>
          <w:rFonts w:ascii="Tahoma" w:eastAsia="Tahoma" w:hAnsi="Tahoma"/>
          <w:b/>
          <w:lang w:val="en-US"/>
        </w:rPr>
        <w:t>tentang</w:t>
      </w:r>
      <w:proofErr w:type="spellEnd"/>
      <w:r w:rsidRPr="00B66ADC">
        <w:rPr>
          <w:rFonts w:ascii="Tahoma" w:eastAsia="Tahoma" w:hAnsi="Tahoma"/>
          <w:b/>
          <w:lang w:val="en-US"/>
        </w:rPr>
        <w:t xml:space="preserve"> P2SK</w:t>
      </w:r>
    </w:p>
    <w:p w14:paraId="3D241835" w14:textId="77777777" w:rsidR="00DB423C" w:rsidRDefault="00DB423C" w:rsidP="007A70DE">
      <w:pPr>
        <w:spacing w:after="0" w:line="240" w:lineRule="auto"/>
        <w:jc w:val="center"/>
        <w:rPr>
          <w:rFonts w:ascii="Tahoma" w:eastAsia="Tahoma" w:hAnsi="Tahoma" w:cs="Tahoma"/>
          <w:b/>
          <w:bCs/>
          <w:sz w:val="20"/>
          <w:szCs w:val="20"/>
          <w:lang w:val="en-US"/>
        </w:rPr>
      </w:pPr>
    </w:p>
    <w:p w14:paraId="15E58948" w14:textId="148F8DDD" w:rsidR="00577A69" w:rsidRDefault="007A4A37" w:rsidP="007A70DE">
      <w:pPr>
        <w:spacing w:after="0" w:line="240" w:lineRule="auto"/>
        <w:jc w:val="center"/>
        <w:rPr>
          <w:rFonts w:ascii="Tahoma" w:eastAsia="Tahoma" w:hAnsi="Tahoma" w:cs="Tahoma"/>
          <w:sz w:val="20"/>
          <w:szCs w:val="20"/>
          <w:lang w:val="en-US"/>
        </w:rPr>
      </w:pPr>
      <w:r w:rsidRPr="007A4A37">
        <w:rPr>
          <w:rFonts w:ascii="Tahoma" w:eastAsia="Tahoma" w:hAnsi="Tahoma" w:cs="Tahoma"/>
          <w:b/>
          <w:bCs/>
          <w:sz w:val="20"/>
          <w:szCs w:val="20"/>
          <w:lang w:val="en-US"/>
        </w:rPr>
        <w:t>Author’s name, affiliation, and email should be hidden due to our blind review policy. Please write author’s profile in a separate file</w:t>
      </w:r>
    </w:p>
    <w:p w14:paraId="21D05AE9" w14:textId="5C46C8A5" w:rsidR="00577A69" w:rsidRDefault="00577A69" w:rsidP="007A70DE">
      <w:pPr>
        <w:keepLines/>
        <w:spacing w:after="0" w:line="240" w:lineRule="auto"/>
        <w:jc w:val="center"/>
        <w:rPr>
          <w:rFonts w:ascii="Tahoma" w:eastAsia="Tahoma" w:hAnsi="Tahoma" w:cs="Tahoma"/>
          <w:sz w:val="20"/>
          <w:szCs w:val="20"/>
        </w:rPr>
      </w:pPr>
    </w:p>
    <w:p w14:paraId="228C5C74" w14:textId="01088726" w:rsidR="00EC78F0" w:rsidRPr="00EC78F0" w:rsidRDefault="00EC78F0" w:rsidP="007A70DE">
      <w:pPr>
        <w:keepLines/>
        <w:spacing w:after="0" w:line="240" w:lineRule="auto"/>
        <w:jc w:val="center"/>
        <w:rPr>
          <w:rFonts w:ascii="Tahoma" w:eastAsia="Tahoma" w:hAnsi="Tahoma" w:cs="Tahoma"/>
          <w:sz w:val="20"/>
          <w:szCs w:val="20"/>
          <w:lang w:val="en-US"/>
        </w:rPr>
      </w:pPr>
      <w:r>
        <w:rPr>
          <w:rFonts w:ascii="Tahoma" w:eastAsia="Tahoma" w:hAnsi="Tahoma" w:cs="Tahoma"/>
          <w:sz w:val="20"/>
          <w:szCs w:val="20"/>
          <w:lang w:val="en-US"/>
        </w:rPr>
        <w:t xml:space="preserve">DOI: </w:t>
      </w:r>
      <w:r w:rsidR="002D1B8A">
        <w:rPr>
          <w:rFonts w:ascii="Tahoma" w:eastAsia="Tahoma" w:hAnsi="Tahoma" w:cs="Tahoma"/>
          <w:sz w:val="20"/>
          <w:szCs w:val="20"/>
          <w:lang w:val="en-US"/>
        </w:rPr>
        <w:t>-------------------------------------------------</w:t>
      </w:r>
    </w:p>
    <w:p w14:paraId="513C689F" w14:textId="616C8525" w:rsidR="00577A69" w:rsidRDefault="003D3EA3" w:rsidP="007A70DE">
      <w:pPr>
        <w:keepLines/>
        <w:pBdr>
          <w:top w:val="single" w:sz="4" w:space="1" w:color="auto"/>
          <w:bottom w:val="single" w:sz="4" w:space="1" w:color="auto"/>
        </w:pBdr>
        <w:spacing w:after="0" w:line="240" w:lineRule="auto"/>
        <w:jc w:val="center"/>
        <w:rPr>
          <w:rFonts w:ascii="Tahoma" w:eastAsia="Tahoma" w:hAnsi="Tahoma" w:cs="Tahoma"/>
          <w:sz w:val="21"/>
          <w:szCs w:val="21"/>
        </w:rPr>
      </w:pPr>
      <w:r>
        <w:rPr>
          <w:rFonts w:ascii="Tahoma" w:eastAsia="Tahoma" w:hAnsi="Tahoma" w:cs="Tahoma"/>
          <w:sz w:val="21"/>
          <w:szCs w:val="21"/>
        </w:rPr>
        <w:t>(</w:t>
      </w:r>
      <w:proofErr w:type="spellStart"/>
      <w:r w:rsidR="00722AC7">
        <w:rPr>
          <w:rFonts w:ascii="Tahoma" w:eastAsia="Tahoma" w:hAnsi="Tahoma" w:cs="Tahoma"/>
          <w:sz w:val="21"/>
          <w:szCs w:val="21"/>
          <w:lang w:val="en-US"/>
        </w:rPr>
        <w:t>Disubmit</w:t>
      </w:r>
      <w:proofErr w:type="spellEnd"/>
      <w:r w:rsidR="00722AC7">
        <w:rPr>
          <w:rFonts w:ascii="Tahoma" w:eastAsia="Tahoma" w:hAnsi="Tahoma" w:cs="Tahoma"/>
          <w:sz w:val="21"/>
          <w:szCs w:val="21"/>
          <w:lang w:val="en-US"/>
        </w:rPr>
        <w:t xml:space="preserve">: </w:t>
      </w:r>
      <w:r w:rsidR="007A4A37">
        <w:rPr>
          <w:rFonts w:ascii="Tahoma" w:eastAsia="Tahoma" w:hAnsi="Tahoma" w:cs="Tahoma"/>
          <w:sz w:val="21"/>
          <w:szCs w:val="21"/>
          <w:lang w:val="en-US"/>
        </w:rPr>
        <w:t xml:space="preserve">                           </w:t>
      </w:r>
      <w:r w:rsidR="00722AC7">
        <w:rPr>
          <w:rFonts w:ascii="Tahoma" w:eastAsia="Tahoma" w:hAnsi="Tahoma" w:cs="Tahoma"/>
          <w:sz w:val="21"/>
          <w:szCs w:val="21"/>
          <w:lang w:val="en-US"/>
        </w:rPr>
        <w:t xml:space="preserve"> | </w:t>
      </w:r>
      <w:proofErr w:type="spellStart"/>
      <w:r w:rsidR="00722AC7">
        <w:rPr>
          <w:rFonts w:ascii="Tahoma" w:eastAsia="Tahoma" w:hAnsi="Tahoma" w:cs="Tahoma"/>
          <w:sz w:val="21"/>
          <w:szCs w:val="21"/>
          <w:lang w:val="en-US"/>
        </w:rPr>
        <w:t>Diterima</w:t>
      </w:r>
      <w:proofErr w:type="spellEnd"/>
      <w:r w:rsidR="00722AC7">
        <w:rPr>
          <w:rFonts w:ascii="Tahoma" w:eastAsia="Tahoma" w:hAnsi="Tahoma" w:cs="Tahoma"/>
          <w:sz w:val="21"/>
          <w:szCs w:val="21"/>
          <w:lang w:val="en-US"/>
        </w:rPr>
        <w:t xml:space="preserve">: </w:t>
      </w:r>
      <w:r w:rsidR="007A4A37">
        <w:rPr>
          <w:rFonts w:ascii="Tahoma" w:eastAsia="Tahoma" w:hAnsi="Tahoma" w:cs="Tahoma"/>
          <w:sz w:val="21"/>
          <w:szCs w:val="21"/>
          <w:lang w:val="en-US"/>
        </w:rPr>
        <w:t xml:space="preserve">                </w:t>
      </w:r>
      <w:r w:rsidR="00722AC7">
        <w:rPr>
          <w:rFonts w:ascii="Tahoma" w:eastAsia="Tahoma" w:hAnsi="Tahoma" w:cs="Tahoma"/>
          <w:sz w:val="21"/>
          <w:szCs w:val="21"/>
          <w:lang w:val="en-US"/>
        </w:rPr>
        <w:t xml:space="preserve"> | </w:t>
      </w:r>
      <w:r w:rsidR="00552D1E" w:rsidRPr="00552D1E">
        <w:rPr>
          <w:rFonts w:ascii="Tahoma" w:eastAsia="Tahoma" w:hAnsi="Tahoma" w:cs="Tahoma"/>
          <w:sz w:val="21"/>
          <w:szCs w:val="21"/>
        </w:rPr>
        <w:t xml:space="preserve">Dipublikasikan: </w:t>
      </w:r>
      <w:r w:rsidR="007A4A37">
        <w:rPr>
          <w:rFonts w:ascii="Tahoma" w:eastAsia="Tahoma" w:hAnsi="Tahoma" w:cs="Tahoma"/>
          <w:sz w:val="21"/>
          <w:szCs w:val="21"/>
          <w:lang w:val="en-US"/>
        </w:rPr>
        <w:t xml:space="preserve">                       </w:t>
      </w:r>
      <w:r>
        <w:rPr>
          <w:rFonts w:ascii="Tahoma" w:eastAsia="Tahoma" w:hAnsi="Tahoma" w:cs="Tahoma"/>
          <w:sz w:val="21"/>
          <w:szCs w:val="21"/>
        </w:rPr>
        <w:t>)</w:t>
      </w:r>
    </w:p>
    <w:p w14:paraId="15867CA6" w14:textId="77777777" w:rsidR="00577A69" w:rsidRDefault="00577A69" w:rsidP="007A70DE">
      <w:pPr>
        <w:spacing w:after="0" w:line="240" w:lineRule="auto"/>
        <w:ind w:right="2"/>
        <w:jc w:val="both"/>
        <w:rPr>
          <w:rFonts w:ascii="Tahoma" w:eastAsia="Tahoma" w:hAnsi="Tahoma" w:cs="Tahoma"/>
          <w:sz w:val="21"/>
          <w:szCs w:val="21"/>
        </w:rPr>
      </w:pPr>
    </w:p>
    <w:p w14:paraId="63689A75" w14:textId="77777777" w:rsidR="00577A69" w:rsidRDefault="003D3EA3" w:rsidP="007A70DE">
      <w:pPr>
        <w:spacing w:after="0" w:line="240" w:lineRule="auto"/>
        <w:ind w:right="2"/>
        <w:jc w:val="center"/>
        <w:rPr>
          <w:rFonts w:ascii="Tahoma" w:eastAsia="Tahoma" w:hAnsi="Tahoma" w:cs="Tahoma"/>
          <w:sz w:val="21"/>
          <w:szCs w:val="21"/>
        </w:rPr>
      </w:pPr>
      <w:r>
        <w:rPr>
          <w:rFonts w:ascii="Tahoma" w:eastAsia="Tahoma" w:hAnsi="Tahoma" w:cs="Tahoma"/>
          <w:b/>
          <w:sz w:val="19"/>
          <w:szCs w:val="19"/>
        </w:rPr>
        <w:t>ABSTRAK</w:t>
      </w:r>
    </w:p>
    <w:p w14:paraId="58F07484" w14:textId="069BAC13" w:rsidR="005B137D" w:rsidRDefault="005B137D" w:rsidP="005B137D">
      <w:pPr>
        <w:spacing w:after="0" w:line="240" w:lineRule="auto"/>
        <w:ind w:right="2"/>
        <w:jc w:val="both"/>
        <w:rPr>
          <w:rFonts w:ascii="Tahoma" w:eastAsia="Tahoma" w:hAnsi="Tahoma"/>
          <w:bCs/>
          <w:sz w:val="19"/>
          <w:szCs w:val="19"/>
          <w:lang w:val="en-GB"/>
        </w:rPr>
      </w:pPr>
      <w:proofErr w:type="spellStart"/>
      <w:r w:rsidRPr="005B137D">
        <w:rPr>
          <w:rFonts w:ascii="Tahoma" w:eastAsia="Tahoma" w:hAnsi="Tahoma"/>
          <w:bCs/>
          <w:sz w:val="19"/>
          <w:szCs w:val="19"/>
          <w:lang w:val="en-GB"/>
        </w:rPr>
        <w:t>Transformasi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regulasi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perbankan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mikro</w:t>
      </w:r>
      <w:proofErr w:type="spellEnd"/>
      <w:r w:rsidRPr="005B137D">
        <w:rPr>
          <w:rFonts w:ascii="Tahoma" w:eastAsia="Tahoma" w:hAnsi="Tahoma"/>
          <w:bCs/>
          <w:sz w:val="19"/>
          <w:szCs w:val="19"/>
          <w:lang w:val="en-GB"/>
        </w:rPr>
        <w:t xml:space="preserve"> Indonesia </w:t>
      </w:r>
      <w:proofErr w:type="spellStart"/>
      <w:r w:rsidRPr="005B137D">
        <w:rPr>
          <w:rFonts w:ascii="Tahoma" w:eastAsia="Tahoma" w:hAnsi="Tahoma"/>
          <w:bCs/>
          <w:sz w:val="19"/>
          <w:szCs w:val="19"/>
          <w:lang w:val="en-GB"/>
        </w:rPr>
        <w:t>mengalami</w:t>
      </w:r>
      <w:proofErr w:type="spellEnd"/>
      <w:r w:rsidRPr="005B137D">
        <w:rPr>
          <w:rFonts w:ascii="Tahoma" w:eastAsia="Tahoma" w:hAnsi="Tahoma"/>
          <w:bCs/>
          <w:sz w:val="19"/>
          <w:szCs w:val="19"/>
          <w:lang w:val="en-GB"/>
        </w:rPr>
        <w:t xml:space="preserve"> momentum </w:t>
      </w:r>
      <w:proofErr w:type="spellStart"/>
      <w:r w:rsidRPr="005B137D">
        <w:rPr>
          <w:rFonts w:ascii="Tahoma" w:eastAsia="Tahoma" w:hAnsi="Tahoma"/>
          <w:bCs/>
          <w:sz w:val="19"/>
          <w:szCs w:val="19"/>
          <w:lang w:val="en-GB"/>
        </w:rPr>
        <w:t>historis</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melalui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pengesahan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Undang-Undang</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Nomor</w:t>
      </w:r>
      <w:proofErr w:type="spellEnd"/>
      <w:r w:rsidRPr="005B137D">
        <w:rPr>
          <w:rFonts w:ascii="Tahoma" w:eastAsia="Tahoma" w:hAnsi="Tahoma"/>
          <w:bCs/>
          <w:sz w:val="19"/>
          <w:szCs w:val="19"/>
          <w:lang w:val="en-GB"/>
        </w:rPr>
        <w:t xml:space="preserve"> 4 </w:t>
      </w:r>
      <w:proofErr w:type="spellStart"/>
      <w:r w:rsidRPr="005B137D">
        <w:rPr>
          <w:rFonts w:ascii="Tahoma" w:eastAsia="Tahoma" w:hAnsi="Tahoma"/>
          <w:bCs/>
          <w:sz w:val="19"/>
          <w:szCs w:val="19"/>
          <w:lang w:val="en-GB"/>
        </w:rPr>
        <w:t>Tahun</w:t>
      </w:r>
      <w:proofErr w:type="spellEnd"/>
      <w:r w:rsidRPr="005B137D">
        <w:rPr>
          <w:rFonts w:ascii="Tahoma" w:eastAsia="Tahoma" w:hAnsi="Tahoma"/>
          <w:bCs/>
          <w:sz w:val="19"/>
          <w:szCs w:val="19"/>
          <w:lang w:val="en-GB"/>
        </w:rPr>
        <w:t xml:space="preserve"> 2023 </w:t>
      </w:r>
      <w:proofErr w:type="spellStart"/>
      <w:r w:rsidRPr="005B137D">
        <w:rPr>
          <w:rFonts w:ascii="Tahoma" w:eastAsia="Tahoma" w:hAnsi="Tahoma"/>
          <w:bCs/>
          <w:sz w:val="19"/>
          <w:szCs w:val="19"/>
          <w:lang w:val="en-GB"/>
        </w:rPr>
        <w:t>tentang</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Pengembangan</w:t>
      </w:r>
      <w:proofErr w:type="spellEnd"/>
      <w:r w:rsidRPr="005B137D">
        <w:rPr>
          <w:rFonts w:ascii="Tahoma" w:eastAsia="Tahoma" w:hAnsi="Tahoma"/>
          <w:bCs/>
          <w:sz w:val="19"/>
          <w:szCs w:val="19"/>
          <w:lang w:val="en-GB"/>
        </w:rPr>
        <w:t xml:space="preserve"> dan </w:t>
      </w:r>
      <w:proofErr w:type="spellStart"/>
      <w:r w:rsidRPr="005B137D">
        <w:rPr>
          <w:rFonts w:ascii="Tahoma" w:eastAsia="Tahoma" w:hAnsi="Tahoma"/>
          <w:bCs/>
          <w:sz w:val="19"/>
          <w:szCs w:val="19"/>
          <w:lang w:val="en-GB"/>
        </w:rPr>
        <w:t>Penguatan</w:t>
      </w:r>
      <w:proofErr w:type="spellEnd"/>
      <w:r w:rsidRPr="005B137D">
        <w:rPr>
          <w:rFonts w:ascii="Tahoma" w:eastAsia="Tahoma" w:hAnsi="Tahoma"/>
          <w:bCs/>
          <w:sz w:val="19"/>
          <w:szCs w:val="19"/>
          <w:lang w:val="en-GB"/>
        </w:rPr>
        <w:t xml:space="preserve"> Sektor </w:t>
      </w:r>
      <w:proofErr w:type="spellStart"/>
      <w:r w:rsidRPr="005B137D">
        <w:rPr>
          <w:rFonts w:ascii="Tahoma" w:eastAsia="Tahoma" w:hAnsi="Tahoma"/>
          <w:bCs/>
          <w:sz w:val="19"/>
          <w:szCs w:val="19"/>
          <w:lang w:val="en-GB"/>
        </w:rPr>
        <w:t>Keuangan</w:t>
      </w:r>
      <w:proofErr w:type="spellEnd"/>
      <w:r w:rsidRPr="005B137D">
        <w:rPr>
          <w:rFonts w:ascii="Tahoma" w:eastAsia="Tahoma" w:hAnsi="Tahoma"/>
          <w:bCs/>
          <w:sz w:val="19"/>
          <w:szCs w:val="19"/>
          <w:lang w:val="en-GB"/>
        </w:rPr>
        <w:t xml:space="preserve"> yang </w:t>
      </w:r>
      <w:proofErr w:type="spellStart"/>
      <w:r w:rsidRPr="005B137D">
        <w:rPr>
          <w:rFonts w:ascii="Tahoma" w:eastAsia="Tahoma" w:hAnsi="Tahoma"/>
          <w:bCs/>
          <w:sz w:val="19"/>
          <w:szCs w:val="19"/>
          <w:lang w:val="en-GB"/>
        </w:rPr>
        <w:t>mengubah</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nomenklatur</w:t>
      </w:r>
      <w:proofErr w:type="spellEnd"/>
      <w:r w:rsidRPr="005B137D">
        <w:rPr>
          <w:rFonts w:ascii="Tahoma" w:eastAsia="Tahoma" w:hAnsi="Tahoma"/>
          <w:bCs/>
          <w:sz w:val="19"/>
          <w:szCs w:val="19"/>
          <w:lang w:val="en-GB"/>
        </w:rPr>
        <w:t xml:space="preserve"> Bank </w:t>
      </w:r>
      <w:proofErr w:type="spellStart"/>
      <w:r w:rsidRPr="005B137D">
        <w:rPr>
          <w:rFonts w:ascii="Tahoma" w:eastAsia="Tahoma" w:hAnsi="Tahoma"/>
          <w:bCs/>
          <w:sz w:val="19"/>
          <w:szCs w:val="19"/>
          <w:lang w:val="en-GB"/>
        </w:rPr>
        <w:t>Perkreditan</w:t>
      </w:r>
      <w:proofErr w:type="spellEnd"/>
      <w:r w:rsidRPr="005B137D">
        <w:rPr>
          <w:rFonts w:ascii="Tahoma" w:eastAsia="Tahoma" w:hAnsi="Tahoma"/>
          <w:bCs/>
          <w:sz w:val="19"/>
          <w:szCs w:val="19"/>
          <w:lang w:val="en-GB"/>
        </w:rPr>
        <w:t xml:space="preserve"> Rakyat </w:t>
      </w:r>
      <w:proofErr w:type="spellStart"/>
      <w:r w:rsidRPr="005B137D">
        <w:rPr>
          <w:rFonts w:ascii="Tahoma" w:eastAsia="Tahoma" w:hAnsi="Tahoma"/>
          <w:bCs/>
          <w:sz w:val="19"/>
          <w:szCs w:val="19"/>
          <w:lang w:val="en-GB"/>
        </w:rPr>
        <w:t>menjadi</w:t>
      </w:r>
      <w:proofErr w:type="spellEnd"/>
      <w:r w:rsidRPr="005B137D">
        <w:rPr>
          <w:rFonts w:ascii="Tahoma" w:eastAsia="Tahoma" w:hAnsi="Tahoma"/>
          <w:bCs/>
          <w:sz w:val="19"/>
          <w:szCs w:val="19"/>
          <w:lang w:val="en-GB"/>
        </w:rPr>
        <w:t xml:space="preserve"> Bank </w:t>
      </w:r>
      <w:proofErr w:type="spellStart"/>
      <w:r w:rsidRPr="005B137D">
        <w:rPr>
          <w:rFonts w:ascii="Tahoma" w:eastAsia="Tahoma" w:hAnsi="Tahoma"/>
          <w:bCs/>
          <w:sz w:val="19"/>
          <w:szCs w:val="19"/>
          <w:lang w:val="en-GB"/>
        </w:rPr>
        <w:t>Perekonomian</w:t>
      </w:r>
      <w:proofErr w:type="spellEnd"/>
      <w:r w:rsidRPr="005B137D">
        <w:rPr>
          <w:rFonts w:ascii="Tahoma" w:eastAsia="Tahoma" w:hAnsi="Tahoma"/>
          <w:bCs/>
          <w:sz w:val="19"/>
          <w:szCs w:val="19"/>
          <w:lang w:val="en-GB"/>
        </w:rPr>
        <w:t xml:space="preserve"> Rakyat. </w:t>
      </w:r>
      <w:proofErr w:type="spellStart"/>
      <w:r w:rsidRPr="005B137D">
        <w:rPr>
          <w:rFonts w:ascii="Tahoma" w:eastAsia="Tahoma" w:hAnsi="Tahoma"/>
          <w:bCs/>
          <w:sz w:val="19"/>
          <w:szCs w:val="19"/>
          <w:lang w:val="en-GB"/>
        </w:rPr>
        <w:t>Penelitian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ini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bertujuan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menganalisis</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dimensi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yuridis</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transformasi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tersebut</w:t>
      </w:r>
      <w:proofErr w:type="spellEnd"/>
      <w:r w:rsidRPr="005B137D">
        <w:rPr>
          <w:rFonts w:ascii="Tahoma" w:eastAsia="Tahoma" w:hAnsi="Tahoma"/>
          <w:bCs/>
          <w:sz w:val="19"/>
          <w:szCs w:val="19"/>
          <w:lang w:val="en-GB"/>
        </w:rPr>
        <w:t xml:space="preserve"> dan </w:t>
      </w:r>
      <w:proofErr w:type="spellStart"/>
      <w:r w:rsidRPr="005B137D">
        <w:rPr>
          <w:rFonts w:ascii="Tahoma" w:eastAsia="Tahoma" w:hAnsi="Tahoma"/>
          <w:bCs/>
          <w:sz w:val="19"/>
          <w:szCs w:val="19"/>
          <w:lang w:val="en-GB"/>
        </w:rPr>
        <w:t>implikasinya</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terhadap</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struktur</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operasional</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serta</w:t>
      </w:r>
      <w:proofErr w:type="spellEnd"/>
      <w:r w:rsidRPr="005B137D">
        <w:rPr>
          <w:rFonts w:ascii="Tahoma" w:eastAsia="Tahoma" w:hAnsi="Tahoma"/>
          <w:bCs/>
          <w:sz w:val="19"/>
          <w:szCs w:val="19"/>
          <w:lang w:val="en-GB"/>
        </w:rPr>
        <w:t xml:space="preserve"> tata </w:t>
      </w:r>
      <w:proofErr w:type="spellStart"/>
      <w:r w:rsidRPr="005B137D">
        <w:rPr>
          <w:rFonts w:ascii="Tahoma" w:eastAsia="Tahoma" w:hAnsi="Tahoma"/>
          <w:bCs/>
          <w:sz w:val="19"/>
          <w:szCs w:val="19"/>
          <w:lang w:val="en-GB"/>
        </w:rPr>
        <w:t>kelola</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perbankan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mikro</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Metodologi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penelitian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menggunakan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pendekatan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yuridis</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normatif</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dengan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teknik</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analisis</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deskriptif-komparatif</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terhadap</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perubahan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substansial</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dalam</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kerangka</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regulasi</w:t>
      </w:r>
      <w:proofErr w:type="spellEnd"/>
      <w:r w:rsidRPr="005B137D">
        <w:rPr>
          <w:rFonts w:ascii="Tahoma" w:eastAsia="Tahoma" w:hAnsi="Tahoma"/>
          <w:bCs/>
          <w:sz w:val="19"/>
          <w:szCs w:val="19"/>
          <w:lang w:val="en-GB"/>
        </w:rPr>
        <w:t xml:space="preserve"> yang </w:t>
      </w:r>
      <w:proofErr w:type="spellStart"/>
      <w:r w:rsidRPr="005B137D">
        <w:rPr>
          <w:rFonts w:ascii="Tahoma" w:eastAsia="Tahoma" w:hAnsi="Tahoma"/>
          <w:bCs/>
          <w:sz w:val="19"/>
          <w:szCs w:val="19"/>
          <w:lang w:val="en-GB"/>
        </w:rPr>
        <w:t>dioperasionalisasikan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melalui</w:t>
      </w:r>
      <w:proofErr w:type="spellEnd"/>
      <w:r w:rsidRPr="005B137D">
        <w:rPr>
          <w:rFonts w:ascii="Tahoma" w:eastAsia="Tahoma" w:hAnsi="Tahoma"/>
          <w:bCs/>
          <w:sz w:val="19"/>
          <w:szCs w:val="19"/>
          <w:lang w:val="en-GB"/>
        </w:rPr>
        <w:t xml:space="preserve"> POJK </w:t>
      </w:r>
      <w:proofErr w:type="spellStart"/>
      <w:r w:rsidRPr="005B137D">
        <w:rPr>
          <w:rFonts w:ascii="Tahoma" w:eastAsia="Tahoma" w:hAnsi="Tahoma"/>
          <w:bCs/>
          <w:sz w:val="19"/>
          <w:szCs w:val="19"/>
          <w:lang w:val="en-GB"/>
        </w:rPr>
        <w:t>Nomor</w:t>
      </w:r>
      <w:proofErr w:type="spellEnd"/>
      <w:r w:rsidRPr="005B137D">
        <w:rPr>
          <w:rFonts w:ascii="Tahoma" w:eastAsia="Tahoma" w:hAnsi="Tahoma"/>
          <w:bCs/>
          <w:sz w:val="19"/>
          <w:szCs w:val="19"/>
          <w:lang w:val="en-GB"/>
        </w:rPr>
        <w:t xml:space="preserve"> 7 </w:t>
      </w:r>
      <w:proofErr w:type="spellStart"/>
      <w:r w:rsidRPr="005B137D">
        <w:rPr>
          <w:rFonts w:ascii="Tahoma" w:eastAsia="Tahoma" w:hAnsi="Tahoma"/>
          <w:bCs/>
          <w:sz w:val="19"/>
          <w:szCs w:val="19"/>
          <w:lang w:val="en-GB"/>
        </w:rPr>
        <w:t>Tahun</w:t>
      </w:r>
      <w:proofErr w:type="spellEnd"/>
      <w:r w:rsidRPr="005B137D">
        <w:rPr>
          <w:rFonts w:ascii="Tahoma" w:eastAsia="Tahoma" w:hAnsi="Tahoma"/>
          <w:bCs/>
          <w:sz w:val="19"/>
          <w:szCs w:val="19"/>
          <w:lang w:val="en-GB"/>
        </w:rPr>
        <w:t xml:space="preserve"> 2024. Hasil </w:t>
      </w:r>
      <w:proofErr w:type="spellStart"/>
      <w:r w:rsidRPr="005B137D">
        <w:rPr>
          <w:rFonts w:ascii="Tahoma" w:eastAsia="Tahoma" w:hAnsi="Tahoma"/>
          <w:bCs/>
          <w:sz w:val="19"/>
          <w:szCs w:val="19"/>
          <w:lang w:val="en-GB"/>
        </w:rPr>
        <w:t>penelitian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menunjukkan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bahwa</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perubahan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terminologi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dari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Perkreditan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menjadi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Perekonomian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mencerminkan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ekspansi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cakupan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operasional</w:t>
      </w:r>
      <w:proofErr w:type="spellEnd"/>
      <w:r w:rsidRPr="005B137D">
        <w:rPr>
          <w:rFonts w:ascii="Tahoma" w:eastAsia="Tahoma" w:hAnsi="Tahoma"/>
          <w:bCs/>
          <w:sz w:val="19"/>
          <w:szCs w:val="19"/>
          <w:lang w:val="en-GB"/>
        </w:rPr>
        <w:t xml:space="preserve"> yang </w:t>
      </w:r>
      <w:proofErr w:type="spellStart"/>
      <w:r w:rsidRPr="005B137D">
        <w:rPr>
          <w:rFonts w:ascii="Tahoma" w:eastAsia="Tahoma" w:hAnsi="Tahoma"/>
          <w:bCs/>
          <w:sz w:val="19"/>
          <w:szCs w:val="19"/>
          <w:lang w:val="en-GB"/>
        </w:rPr>
        <w:t>tidak</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lagi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terbatas</w:t>
      </w:r>
      <w:proofErr w:type="spellEnd"/>
      <w:r w:rsidRPr="005B137D">
        <w:rPr>
          <w:rFonts w:ascii="Tahoma" w:eastAsia="Tahoma" w:hAnsi="Tahoma"/>
          <w:bCs/>
          <w:sz w:val="19"/>
          <w:szCs w:val="19"/>
          <w:lang w:val="en-GB"/>
        </w:rPr>
        <w:t xml:space="preserve"> pada </w:t>
      </w:r>
      <w:proofErr w:type="spellStart"/>
      <w:r w:rsidRPr="005B137D">
        <w:rPr>
          <w:rFonts w:ascii="Tahoma" w:eastAsia="Tahoma" w:hAnsi="Tahoma"/>
          <w:bCs/>
          <w:sz w:val="19"/>
          <w:szCs w:val="19"/>
          <w:lang w:val="en-GB"/>
        </w:rPr>
        <w:t>fungsi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intermediasi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kredit</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semata</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melainkan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mengakomodasi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spektrum</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layanan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keuangan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komprehensif</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dalam</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mendukung</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ekosistem</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ekonomi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masyarakat</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Transformasi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ini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memberikan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implikasi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signifikan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terhadap</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penguatan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struktur</w:t>
      </w:r>
      <w:proofErr w:type="spellEnd"/>
      <w:r w:rsidRPr="005B137D">
        <w:rPr>
          <w:rFonts w:ascii="Tahoma" w:eastAsia="Tahoma" w:hAnsi="Tahoma"/>
          <w:bCs/>
          <w:sz w:val="19"/>
          <w:szCs w:val="19"/>
          <w:lang w:val="en-GB"/>
        </w:rPr>
        <w:t xml:space="preserve"> tata </w:t>
      </w:r>
      <w:proofErr w:type="spellStart"/>
      <w:r w:rsidRPr="005B137D">
        <w:rPr>
          <w:rFonts w:ascii="Tahoma" w:eastAsia="Tahoma" w:hAnsi="Tahoma"/>
          <w:bCs/>
          <w:sz w:val="19"/>
          <w:szCs w:val="19"/>
          <w:lang w:val="en-GB"/>
        </w:rPr>
        <w:t>kelola</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harmonisasi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pengaturan</w:t>
      </w:r>
      <w:proofErr w:type="spellEnd"/>
      <w:r w:rsidRPr="005B137D">
        <w:rPr>
          <w:rFonts w:ascii="Tahoma" w:eastAsia="Tahoma" w:hAnsi="Tahoma"/>
          <w:bCs/>
          <w:sz w:val="19"/>
          <w:szCs w:val="19"/>
          <w:lang w:val="en-GB"/>
        </w:rPr>
        <w:t xml:space="preserve"> </w:t>
      </w:r>
      <w:r w:rsidR="00CE72CA" w:rsidRPr="00CE72CA">
        <w:rPr>
          <w:rFonts w:ascii="Tahoma" w:eastAsia="Tahoma" w:hAnsi="Tahoma"/>
          <w:bCs/>
          <w:sz w:val="19"/>
          <w:szCs w:val="19"/>
          <w:lang w:val="en-GB"/>
        </w:rPr>
        <w:t xml:space="preserve">Bank </w:t>
      </w:r>
      <w:proofErr w:type="spellStart"/>
      <w:r w:rsidR="00CE72CA" w:rsidRPr="00CE72CA">
        <w:rPr>
          <w:rFonts w:ascii="Tahoma" w:eastAsia="Tahoma" w:hAnsi="Tahoma"/>
          <w:bCs/>
          <w:sz w:val="19"/>
          <w:szCs w:val="19"/>
          <w:lang w:val="en-GB"/>
        </w:rPr>
        <w:t>Perekonomian</w:t>
      </w:r>
      <w:proofErr w:type="spellEnd"/>
      <w:r w:rsidR="00CE72CA" w:rsidRPr="00CE72CA">
        <w:rPr>
          <w:rFonts w:ascii="Tahoma" w:eastAsia="Tahoma" w:hAnsi="Tahoma"/>
          <w:bCs/>
          <w:sz w:val="19"/>
          <w:szCs w:val="19"/>
          <w:lang w:val="en-GB"/>
        </w:rPr>
        <w:t xml:space="preserve"> Rakyat</w:t>
      </w:r>
      <w:r w:rsidRPr="005B137D">
        <w:rPr>
          <w:rFonts w:ascii="Tahoma" w:eastAsia="Tahoma" w:hAnsi="Tahoma"/>
          <w:bCs/>
          <w:sz w:val="19"/>
          <w:szCs w:val="19"/>
          <w:lang w:val="en-GB"/>
        </w:rPr>
        <w:t xml:space="preserve"> dan </w:t>
      </w:r>
      <w:r w:rsidR="00CE72CA" w:rsidRPr="00CE72CA">
        <w:rPr>
          <w:rFonts w:ascii="Tahoma" w:eastAsia="Tahoma" w:hAnsi="Tahoma"/>
          <w:bCs/>
          <w:sz w:val="19"/>
          <w:szCs w:val="19"/>
          <w:lang w:val="en-GB"/>
        </w:rPr>
        <w:t xml:space="preserve">Bank </w:t>
      </w:r>
      <w:proofErr w:type="spellStart"/>
      <w:r w:rsidR="00CE72CA" w:rsidRPr="00CE72CA">
        <w:rPr>
          <w:rFonts w:ascii="Tahoma" w:eastAsia="Tahoma" w:hAnsi="Tahoma"/>
          <w:bCs/>
          <w:sz w:val="19"/>
          <w:szCs w:val="19"/>
          <w:lang w:val="en-GB"/>
        </w:rPr>
        <w:t>Perekonomian</w:t>
      </w:r>
      <w:proofErr w:type="spellEnd"/>
      <w:r w:rsidR="00CE72CA" w:rsidRPr="00CE72CA">
        <w:rPr>
          <w:rFonts w:ascii="Tahoma" w:eastAsia="Tahoma" w:hAnsi="Tahoma"/>
          <w:bCs/>
          <w:sz w:val="19"/>
          <w:szCs w:val="19"/>
          <w:lang w:val="en-GB"/>
        </w:rPr>
        <w:t xml:space="preserve"> Rakyat</w:t>
      </w:r>
      <w:r w:rsidR="00CE72CA" w:rsidRPr="00CE72CA">
        <w:rPr>
          <w:rFonts w:ascii="Tahoma" w:eastAsia="Tahoma" w:hAnsi="Tahoma"/>
          <w:bCs/>
          <w:sz w:val="19"/>
          <w:szCs w:val="19"/>
          <w:lang w:val="en-GB"/>
        </w:rPr>
        <w:t xml:space="preserve"> </w:t>
      </w:r>
      <w:r w:rsidR="00CE72CA">
        <w:rPr>
          <w:rFonts w:ascii="Tahoma" w:eastAsia="Tahoma" w:hAnsi="Tahoma"/>
          <w:bCs/>
          <w:sz w:val="19"/>
          <w:szCs w:val="19"/>
          <w:lang w:val="en-GB"/>
        </w:rPr>
        <w:t>S</w:t>
      </w:r>
      <w:r w:rsidRPr="005B137D">
        <w:rPr>
          <w:rFonts w:ascii="Tahoma" w:eastAsia="Tahoma" w:hAnsi="Tahoma"/>
          <w:bCs/>
          <w:sz w:val="19"/>
          <w:szCs w:val="19"/>
          <w:lang w:val="en-GB"/>
        </w:rPr>
        <w:t xml:space="preserve">yariah, </w:t>
      </w:r>
      <w:proofErr w:type="spellStart"/>
      <w:r w:rsidRPr="005B137D">
        <w:rPr>
          <w:rFonts w:ascii="Tahoma" w:eastAsia="Tahoma" w:hAnsi="Tahoma"/>
          <w:bCs/>
          <w:sz w:val="19"/>
          <w:szCs w:val="19"/>
          <w:lang w:val="en-GB"/>
        </w:rPr>
        <w:t>serta</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optimalisasi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fungsi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pengawasan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prudensial</w:t>
      </w:r>
      <w:proofErr w:type="spellEnd"/>
      <w:r w:rsidRPr="005B137D">
        <w:rPr>
          <w:rFonts w:ascii="Tahoma" w:eastAsia="Tahoma" w:hAnsi="Tahoma"/>
          <w:bCs/>
          <w:sz w:val="19"/>
          <w:szCs w:val="19"/>
          <w:lang w:val="en-GB"/>
        </w:rPr>
        <w:t xml:space="preserve">. Kesimpulan </w:t>
      </w:r>
      <w:proofErr w:type="spellStart"/>
      <w:r w:rsidRPr="005B137D">
        <w:rPr>
          <w:rFonts w:ascii="Tahoma" w:eastAsia="Tahoma" w:hAnsi="Tahoma"/>
          <w:bCs/>
          <w:sz w:val="19"/>
          <w:szCs w:val="19"/>
          <w:lang w:val="en-GB"/>
        </w:rPr>
        <w:t>penelitian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menegaskan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bahwa</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transformasi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hukum</w:t>
      </w:r>
      <w:proofErr w:type="spellEnd"/>
      <w:r w:rsidRPr="005B137D">
        <w:rPr>
          <w:rFonts w:ascii="Tahoma" w:eastAsia="Tahoma" w:hAnsi="Tahoma"/>
          <w:bCs/>
          <w:sz w:val="19"/>
          <w:szCs w:val="19"/>
          <w:lang w:val="en-GB"/>
        </w:rPr>
        <w:t xml:space="preserve"> </w:t>
      </w:r>
      <w:r w:rsidR="00CE72CA" w:rsidRPr="00CE72CA">
        <w:rPr>
          <w:rFonts w:ascii="Tahoma" w:eastAsia="Tahoma" w:hAnsi="Tahoma"/>
          <w:bCs/>
          <w:sz w:val="19"/>
          <w:szCs w:val="19"/>
          <w:lang w:val="en-GB"/>
        </w:rPr>
        <w:t xml:space="preserve">Bank </w:t>
      </w:r>
      <w:proofErr w:type="spellStart"/>
      <w:r w:rsidR="00CE72CA" w:rsidRPr="00CE72CA">
        <w:rPr>
          <w:rFonts w:ascii="Tahoma" w:eastAsia="Tahoma" w:hAnsi="Tahoma"/>
          <w:bCs/>
          <w:sz w:val="19"/>
          <w:szCs w:val="19"/>
          <w:lang w:val="en-GB"/>
        </w:rPr>
        <w:t>Perekonomian</w:t>
      </w:r>
      <w:proofErr w:type="spellEnd"/>
      <w:r w:rsidR="00CE72CA" w:rsidRPr="00CE72CA">
        <w:rPr>
          <w:rFonts w:ascii="Tahoma" w:eastAsia="Tahoma" w:hAnsi="Tahoma"/>
          <w:bCs/>
          <w:sz w:val="19"/>
          <w:szCs w:val="19"/>
          <w:lang w:val="en-GB"/>
        </w:rPr>
        <w:t xml:space="preserve"> Rakyat</w:t>
      </w:r>
      <w:r w:rsidR="00CE72CA">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merepresentasikan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evolusi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paradigmatik</w:t>
      </w:r>
      <w:proofErr w:type="spellEnd"/>
      <w:r w:rsidRPr="005B137D">
        <w:rPr>
          <w:rFonts w:ascii="Tahoma" w:eastAsia="Tahoma" w:hAnsi="Tahoma"/>
          <w:bCs/>
          <w:sz w:val="19"/>
          <w:szCs w:val="19"/>
          <w:lang w:val="en-GB"/>
        </w:rPr>
        <w:t xml:space="preserve"> yang </w:t>
      </w:r>
      <w:proofErr w:type="spellStart"/>
      <w:r w:rsidRPr="005B137D">
        <w:rPr>
          <w:rFonts w:ascii="Tahoma" w:eastAsia="Tahoma" w:hAnsi="Tahoma"/>
          <w:bCs/>
          <w:sz w:val="19"/>
          <w:szCs w:val="19"/>
          <w:lang w:val="en-GB"/>
        </w:rPr>
        <w:t>mengedepankan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pendekatan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holistik</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terhadap</w:t>
      </w:r>
      <w:proofErr w:type="spellEnd"/>
      <w:r w:rsidRPr="005B137D">
        <w:rPr>
          <w:rFonts w:ascii="Tahoma" w:eastAsia="Tahoma" w:hAnsi="Tahoma"/>
          <w:bCs/>
          <w:sz w:val="19"/>
          <w:szCs w:val="19"/>
          <w:lang w:val="en-GB"/>
        </w:rPr>
        <w:t xml:space="preserve"> financial inclusion </w:t>
      </w:r>
      <w:proofErr w:type="spellStart"/>
      <w:r w:rsidRPr="005B137D">
        <w:rPr>
          <w:rFonts w:ascii="Tahoma" w:eastAsia="Tahoma" w:hAnsi="Tahoma"/>
          <w:bCs/>
          <w:sz w:val="19"/>
          <w:szCs w:val="19"/>
          <w:lang w:val="en-GB"/>
        </w:rPr>
        <w:t>dengan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rekomendasi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strategis</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meliputi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pengembangan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infrastruktur</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teknologi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finansial</w:t>
      </w:r>
      <w:proofErr w:type="spellEnd"/>
      <w:r w:rsidRPr="005B137D">
        <w:rPr>
          <w:rFonts w:ascii="Tahoma" w:eastAsia="Tahoma" w:hAnsi="Tahoma"/>
          <w:bCs/>
          <w:sz w:val="19"/>
          <w:szCs w:val="19"/>
          <w:lang w:val="en-GB"/>
        </w:rPr>
        <w:t xml:space="preserve">, capacity building </w:t>
      </w:r>
      <w:proofErr w:type="spellStart"/>
      <w:r w:rsidRPr="005B137D">
        <w:rPr>
          <w:rFonts w:ascii="Tahoma" w:eastAsia="Tahoma" w:hAnsi="Tahoma"/>
          <w:bCs/>
          <w:sz w:val="19"/>
          <w:szCs w:val="19"/>
          <w:lang w:val="en-GB"/>
        </w:rPr>
        <w:t>sumber</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daya</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manusia</w:t>
      </w:r>
      <w:proofErr w:type="spellEnd"/>
      <w:r w:rsidRPr="005B137D">
        <w:rPr>
          <w:rFonts w:ascii="Tahoma" w:eastAsia="Tahoma" w:hAnsi="Tahoma"/>
          <w:bCs/>
          <w:sz w:val="19"/>
          <w:szCs w:val="19"/>
          <w:lang w:val="en-GB"/>
        </w:rPr>
        <w:t xml:space="preserve">, dan </w:t>
      </w:r>
      <w:proofErr w:type="spellStart"/>
      <w:r w:rsidRPr="005B137D">
        <w:rPr>
          <w:rFonts w:ascii="Tahoma" w:eastAsia="Tahoma" w:hAnsi="Tahoma"/>
          <w:bCs/>
          <w:sz w:val="19"/>
          <w:szCs w:val="19"/>
          <w:lang w:val="en-GB"/>
        </w:rPr>
        <w:t>penguatan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sinergi</w:t>
      </w:r>
      <w:proofErr w:type="spellEnd"/>
      <w:r w:rsidRPr="005B137D">
        <w:rPr>
          <w:rFonts w:ascii="Tahoma" w:eastAsia="Tahoma" w:hAnsi="Tahoma"/>
          <w:bCs/>
          <w:sz w:val="19"/>
          <w:szCs w:val="19"/>
          <w:lang w:val="en-GB"/>
        </w:rPr>
        <w:t xml:space="preserve"> stakeholder </w:t>
      </w:r>
      <w:proofErr w:type="spellStart"/>
      <w:r w:rsidRPr="005B137D">
        <w:rPr>
          <w:rFonts w:ascii="Tahoma" w:eastAsia="Tahoma" w:hAnsi="Tahoma"/>
          <w:bCs/>
          <w:sz w:val="19"/>
          <w:szCs w:val="19"/>
          <w:lang w:val="en-GB"/>
        </w:rPr>
        <w:t>dalam</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mengoptimalkan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peran</w:t>
      </w:r>
      <w:proofErr w:type="spellEnd"/>
      <w:r w:rsidRPr="005B137D">
        <w:rPr>
          <w:rFonts w:ascii="Tahoma" w:eastAsia="Tahoma" w:hAnsi="Tahoma"/>
          <w:bCs/>
          <w:sz w:val="19"/>
          <w:szCs w:val="19"/>
          <w:lang w:val="en-GB"/>
        </w:rPr>
        <w:t xml:space="preserve"> Bank </w:t>
      </w:r>
      <w:proofErr w:type="spellStart"/>
      <w:r w:rsidRPr="005B137D">
        <w:rPr>
          <w:rFonts w:ascii="Tahoma" w:eastAsia="Tahoma" w:hAnsi="Tahoma"/>
          <w:bCs/>
          <w:sz w:val="19"/>
          <w:szCs w:val="19"/>
          <w:lang w:val="en-GB"/>
        </w:rPr>
        <w:t>Perekonomian</w:t>
      </w:r>
      <w:proofErr w:type="spellEnd"/>
      <w:r w:rsidRPr="005B137D">
        <w:rPr>
          <w:rFonts w:ascii="Tahoma" w:eastAsia="Tahoma" w:hAnsi="Tahoma"/>
          <w:bCs/>
          <w:sz w:val="19"/>
          <w:szCs w:val="19"/>
          <w:lang w:val="en-GB"/>
        </w:rPr>
        <w:t xml:space="preserve"> Rakyat </w:t>
      </w:r>
      <w:proofErr w:type="spellStart"/>
      <w:r w:rsidRPr="005B137D">
        <w:rPr>
          <w:rFonts w:ascii="Tahoma" w:eastAsia="Tahoma" w:hAnsi="Tahoma"/>
          <w:bCs/>
          <w:sz w:val="19"/>
          <w:szCs w:val="19"/>
          <w:lang w:val="en-GB"/>
        </w:rPr>
        <w:t>sebagai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katalisator</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ekonomi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kerakyatan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berkelanjutan</w:t>
      </w:r>
      <w:proofErr w:type="spellEnd"/>
      <w:r w:rsidRPr="005B137D">
        <w:rPr>
          <w:rFonts w:ascii="Tahoma" w:eastAsia="Tahoma" w:hAnsi="Tahoma"/>
          <w:bCs/>
          <w:sz w:val="19"/>
          <w:szCs w:val="19"/>
          <w:lang w:val="en-GB"/>
        </w:rPr>
        <w:t>.</w:t>
      </w:r>
    </w:p>
    <w:p w14:paraId="1C44F014" w14:textId="77777777" w:rsidR="005B137D" w:rsidRPr="005B137D" w:rsidRDefault="005B137D" w:rsidP="005B137D">
      <w:pPr>
        <w:spacing w:after="0" w:line="240" w:lineRule="auto"/>
        <w:ind w:right="2"/>
        <w:jc w:val="both"/>
        <w:rPr>
          <w:rFonts w:ascii="Tahoma" w:eastAsia="Tahoma" w:hAnsi="Tahoma"/>
          <w:bCs/>
          <w:sz w:val="19"/>
          <w:szCs w:val="19"/>
          <w:lang w:val="en-GB"/>
        </w:rPr>
      </w:pPr>
    </w:p>
    <w:p w14:paraId="154A0410" w14:textId="1BB2C0D9" w:rsidR="007A4A37" w:rsidRDefault="005B137D" w:rsidP="005B137D">
      <w:pPr>
        <w:spacing w:after="0" w:line="240" w:lineRule="auto"/>
        <w:ind w:right="2"/>
        <w:jc w:val="both"/>
        <w:rPr>
          <w:rFonts w:ascii="Tahoma" w:eastAsia="Tahoma" w:hAnsi="Tahoma"/>
          <w:bCs/>
          <w:sz w:val="19"/>
          <w:szCs w:val="19"/>
          <w:lang w:val="en-GB"/>
        </w:rPr>
      </w:pPr>
      <w:r w:rsidRPr="005B137D">
        <w:rPr>
          <w:rFonts w:ascii="Tahoma" w:eastAsia="Tahoma" w:hAnsi="Tahoma"/>
          <w:b/>
          <w:sz w:val="19"/>
          <w:szCs w:val="19"/>
          <w:lang w:val="en-GB"/>
        </w:rPr>
        <w:t>KATA KUNCI:</w:t>
      </w:r>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transformasi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hukum</w:t>
      </w:r>
      <w:proofErr w:type="spellEnd"/>
      <w:r w:rsidRPr="005B137D">
        <w:rPr>
          <w:rFonts w:ascii="Tahoma" w:eastAsia="Tahoma" w:hAnsi="Tahoma"/>
          <w:bCs/>
          <w:sz w:val="19"/>
          <w:szCs w:val="19"/>
          <w:lang w:val="en-GB"/>
        </w:rPr>
        <w:t xml:space="preserve">, Bank </w:t>
      </w:r>
      <w:proofErr w:type="spellStart"/>
      <w:r w:rsidRPr="005B137D">
        <w:rPr>
          <w:rFonts w:ascii="Tahoma" w:eastAsia="Tahoma" w:hAnsi="Tahoma"/>
          <w:bCs/>
          <w:sz w:val="19"/>
          <w:szCs w:val="19"/>
          <w:lang w:val="en-GB"/>
        </w:rPr>
        <w:t>Perekonomian</w:t>
      </w:r>
      <w:proofErr w:type="spellEnd"/>
      <w:r w:rsidRPr="005B137D">
        <w:rPr>
          <w:rFonts w:ascii="Tahoma" w:eastAsia="Tahoma" w:hAnsi="Tahoma"/>
          <w:bCs/>
          <w:sz w:val="19"/>
          <w:szCs w:val="19"/>
          <w:lang w:val="en-GB"/>
        </w:rPr>
        <w:t xml:space="preserve"> Rakyat, </w:t>
      </w:r>
      <w:proofErr w:type="spellStart"/>
      <w:r w:rsidRPr="005B137D">
        <w:rPr>
          <w:rFonts w:ascii="Tahoma" w:eastAsia="Tahoma" w:hAnsi="Tahoma"/>
          <w:bCs/>
          <w:sz w:val="19"/>
          <w:szCs w:val="19"/>
          <w:lang w:val="en-GB"/>
        </w:rPr>
        <w:t>regulasi</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perbankan</w:t>
      </w:r>
      <w:proofErr w:type="spellEnd"/>
      <w:r w:rsidRPr="005B137D">
        <w:rPr>
          <w:rFonts w:ascii="Tahoma" w:eastAsia="Tahoma" w:hAnsi="Tahoma"/>
          <w:bCs/>
          <w:sz w:val="19"/>
          <w:szCs w:val="19"/>
          <w:lang w:val="en-GB"/>
        </w:rPr>
        <w:t xml:space="preserve"> </w:t>
      </w:r>
      <w:proofErr w:type="spellStart"/>
      <w:r w:rsidRPr="005B137D">
        <w:rPr>
          <w:rFonts w:ascii="Tahoma" w:eastAsia="Tahoma" w:hAnsi="Tahoma"/>
          <w:bCs/>
          <w:sz w:val="19"/>
          <w:szCs w:val="19"/>
          <w:lang w:val="en-GB"/>
        </w:rPr>
        <w:t>mikro</w:t>
      </w:r>
      <w:proofErr w:type="spellEnd"/>
      <w:r w:rsidRPr="005B137D">
        <w:rPr>
          <w:rFonts w:ascii="Tahoma" w:eastAsia="Tahoma" w:hAnsi="Tahoma"/>
          <w:bCs/>
          <w:sz w:val="19"/>
          <w:szCs w:val="19"/>
          <w:lang w:val="en-GB"/>
        </w:rPr>
        <w:t>, financial inclusion, UU P2SK</w:t>
      </w:r>
    </w:p>
    <w:p w14:paraId="537438EA" w14:textId="77777777" w:rsidR="007A4A37" w:rsidRPr="007A4A37" w:rsidRDefault="007A4A37" w:rsidP="007A4A37">
      <w:pPr>
        <w:spacing w:after="0" w:line="240" w:lineRule="auto"/>
        <w:ind w:right="2"/>
        <w:rPr>
          <w:rFonts w:ascii="Tahoma" w:eastAsia="Tahoma" w:hAnsi="Tahoma"/>
          <w:bCs/>
          <w:sz w:val="19"/>
          <w:szCs w:val="19"/>
          <w:lang w:val="en-GB"/>
        </w:rPr>
      </w:pPr>
    </w:p>
    <w:p w14:paraId="0E772C6D" w14:textId="6860260E" w:rsidR="008F59EF" w:rsidRPr="00875067" w:rsidRDefault="008F59EF" w:rsidP="008F59EF">
      <w:pPr>
        <w:spacing w:after="0" w:line="240" w:lineRule="auto"/>
        <w:ind w:right="2"/>
        <w:jc w:val="center"/>
        <w:rPr>
          <w:rFonts w:ascii="Tahoma" w:eastAsia="Tahoma" w:hAnsi="Tahoma" w:cs="Tahoma"/>
          <w:b/>
          <w:i/>
          <w:iCs/>
          <w:sz w:val="19"/>
          <w:szCs w:val="19"/>
          <w:lang w:val="en-US"/>
        </w:rPr>
      </w:pPr>
      <w:r w:rsidRPr="00875067">
        <w:rPr>
          <w:rFonts w:ascii="Tahoma" w:eastAsia="Tahoma" w:hAnsi="Tahoma" w:cs="Tahoma"/>
          <w:b/>
          <w:i/>
          <w:iCs/>
          <w:sz w:val="19"/>
          <w:szCs w:val="19"/>
          <w:lang w:val="en-US"/>
        </w:rPr>
        <w:t>ABSTRACT</w:t>
      </w:r>
    </w:p>
    <w:p w14:paraId="39EDC99E" w14:textId="42138B71" w:rsidR="005B137D" w:rsidRDefault="00CE72CA" w:rsidP="00CE72CA">
      <w:pPr>
        <w:spacing w:after="0" w:line="240" w:lineRule="auto"/>
        <w:ind w:right="2"/>
        <w:jc w:val="both"/>
        <w:rPr>
          <w:rFonts w:ascii="Tahoma" w:eastAsia="Tahoma" w:hAnsi="Tahoma" w:cs="Tahoma"/>
          <w:bCs/>
          <w:i/>
          <w:iCs/>
          <w:sz w:val="19"/>
          <w:szCs w:val="19"/>
          <w:lang w:val="en-US"/>
        </w:rPr>
      </w:pPr>
      <w:r w:rsidRPr="00CE72CA">
        <w:rPr>
          <w:rFonts w:ascii="Tahoma" w:eastAsia="Tahoma" w:hAnsi="Tahoma" w:cs="Tahoma"/>
          <w:bCs/>
          <w:i/>
          <w:iCs/>
          <w:sz w:val="19"/>
          <w:szCs w:val="19"/>
          <w:lang w:val="en-US"/>
        </w:rPr>
        <w:t xml:space="preserve">The transformation of Indonesia's </w:t>
      </w:r>
      <w:proofErr w:type="spellStart"/>
      <w:r w:rsidRPr="00CE72CA">
        <w:rPr>
          <w:rFonts w:ascii="Tahoma" w:eastAsia="Tahoma" w:hAnsi="Tahoma" w:cs="Tahoma"/>
          <w:bCs/>
          <w:i/>
          <w:iCs/>
          <w:sz w:val="19"/>
          <w:szCs w:val="19"/>
          <w:lang w:val="en-US"/>
        </w:rPr>
        <w:t>microbanking</w:t>
      </w:r>
      <w:proofErr w:type="spellEnd"/>
      <w:r w:rsidRPr="00CE72CA">
        <w:rPr>
          <w:rFonts w:ascii="Tahoma" w:eastAsia="Tahoma" w:hAnsi="Tahoma" w:cs="Tahoma"/>
          <w:bCs/>
          <w:i/>
          <w:iCs/>
          <w:sz w:val="19"/>
          <w:szCs w:val="19"/>
          <w:lang w:val="en-US"/>
        </w:rPr>
        <w:t xml:space="preserve"> regulations has reached a historic milestone with the enactment of Law No. 4 of 2023 on the Development and Strengthening of the Financial Sector, which changed the nomenclature of Rural Credit Banks to Rural Economy Banks. This study aims to analyze the legal dimensions of this transformation and its implications for the operational structure and governance of microfinance institutions. The research methodology employs a normative legal approach with descriptive-comparative analysis techniques to examine substantial changes in the regulatory framework operationalized through POJK No. 7 of 2024. The research findings indicate that the change in terminology from “Credit” to “Economy” reflects an expansion of operational scope that is no longer limited to credit intermediation functions alone but accommodates a comprehensive spectrum of financial services in support of the community's economic ecosystem. This transformation has significant implications for strengthening governance structures, harmonizing regulations between </w:t>
      </w:r>
      <w:r>
        <w:rPr>
          <w:rFonts w:ascii="Tahoma" w:eastAsia="Tahoma" w:hAnsi="Tahoma" w:cs="Tahoma"/>
          <w:bCs/>
          <w:i/>
          <w:iCs/>
          <w:sz w:val="19"/>
          <w:szCs w:val="19"/>
          <w:lang w:val="en-US"/>
        </w:rPr>
        <w:t>R</w:t>
      </w:r>
      <w:r w:rsidRPr="00CE72CA">
        <w:rPr>
          <w:rFonts w:ascii="Tahoma" w:eastAsia="Tahoma" w:hAnsi="Tahoma" w:cs="Tahoma"/>
          <w:bCs/>
          <w:i/>
          <w:iCs/>
          <w:sz w:val="19"/>
          <w:szCs w:val="19"/>
          <w:lang w:val="en-US"/>
        </w:rPr>
        <w:t xml:space="preserve">ural </w:t>
      </w:r>
      <w:r>
        <w:rPr>
          <w:rFonts w:ascii="Tahoma" w:eastAsia="Tahoma" w:hAnsi="Tahoma" w:cs="Tahoma"/>
          <w:bCs/>
          <w:i/>
          <w:iCs/>
          <w:sz w:val="19"/>
          <w:szCs w:val="19"/>
          <w:lang w:val="en-US"/>
        </w:rPr>
        <w:t>B</w:t>
      </w:r>
      <w:r w:rsidRPr="00CE72CA">
        <w:rPr>
          <w:rFonts w:ascii="Tahoma" w:eastAsia="Tahoma" w:hAnsi="Tahoma" w:cs="Tahoma"/>
          <w:bCs/>
          <w:i/>
          <w:iCs/>
          <w:sz w:val="19"/>
          <w:szCs w:val="19"/>
          <w:lang w:val="en-US"/>
        </w:rPr>
        <w:t xml:space="preserve">anks and </w:t>
      </w:r>
      <w:r w:rsidRPr="00CE72CA">
        <w:rPr>
          <w:rFonts w:ascii="Tahoma" w:eastAsia="Tahoma" w:hAnsi="Tahoma" w:cs="Tahoma"/>
          <w:bCs/>
          <w:i/>
          <w:iCs/>
          <w:sz w:val="19"/>
          <w:szCs w:val="19"/>
        </w:rPr>
        <w:t>Sharia Rural Banks</w:t>
      </w:r>
      <w:r w:rsidRPr="00CE72CA">
        <w:rPr>
          <w:rFonts w:ascii="Tahoma" w:eastAsia="Tahoma" w:hAnsi="Tahoma" w:cs="Tahoma"/>
          <w:bCs/>
          <w:i/>
          <w:iCs/>
          <w:sz w:val="19"/>
          <w:szCs w:val="19"/>
          <w:lang w:val="en-US"/>
        </w:rPr>
        <w:t>, and optimizing prudential supervision functions. The research conclusion emphasizes that the legal transformation of the Rural Economy Bank represents a paradigmatic evolution that prioritizes a holistic approach to financial inclusion, with strategic recommendations including the development of financial technology infrastructure, human resource capacity building, and strengthening stakeholder synergy to optimize the role of the Rural Economy Bank as a catalyst for sustainable people-centered economic development</w:t>
      </w:r>
      <w:r w:rsidR="005B137D" w:rsidRPr="005B137D">
        <w:rPr>
          <w:rFonts w:ascii="Tahoma" w:eastAsia="Tahoma" w:hAnsi="Tahoma" w:cs="Tahoma"/>
          <w:bCs/>
          <w:i/>
          <w:iCs/>
          <w:sz w:val="19"/>
          <w:szCs w:val="19"/>
          <w:lang w:val="en-US"/>
        </w:rPr>
        <w:t>.</w:t>
      </w:r>
    </w:p>
    <w:p w14:paraId="37539168" w14:textId="77777777" w:rsidR="005B137D" w:rsidRPr="005B137D" w:rsidRDefault="005B137D" w:rsidP="005B137D">
      <w:pPr>
        <w:spacing w:after="0" w:line="240" w:lineRule="auto"/>
        <w:ind w:right="2"/>
        <w:jc w:val="both"/>
        <w:rPr>
          <w:rFonts w:ascii="Tahoma" w:eastAsia="Tahoma" w:hAnsi="Tahoma" w:cs="Tahoma"/>
          <w:bCs/>
          <w:i/>
          <w:iCs/>
          <w:sz w:val="19"/>
          <w:szCs w:val="19"/>
          <w:lang w:val="en-US"/>
        </w:rPr>
      </w:pPr>
    </w:p>
    <w:p w14:paraId="4DF179E4" w14:textId="725C76A8" w:rsidR="004455DA" w:rsidRDefault="005B137D" w:rsidP="005B137D">
      <w:pPr>
        <w:spacing w:after="0" w:line="240" w:lineRule="auto"/>
        <w:ind w:right="2"/>
        <w:rPr>
          <w:rFonts w:ascii="Tahoma" w:eastAsia="Tahoma" w:hAnsi="Tahoma" w:cs="Tahoma"/>
          <w:bCs/>
          <w:i/>
          <w:iCs/>
          <w:sz w:val="19"/>
          <w:szCs w:val="19"/>
          <w:lang w:val="en-US"/>
        </w:rPr>
      </w:pPr>
      <w:r w:rsidRPr="005B137D">
        <w:rPr>
          <w:rFonts w:ascii="Tahoma" w:eastAsia="Tahoma" w:hAnsi="Tahoma" w:cs="Tahoma"/>
          <w:b/>
          <w:i/>
          <w:iCs/>
          <w:sz w:val="19"/>
          <w:szCs w:val="19"/>
          <w:lang w:val="en-US"/>
        </w:rPr>
        <w:t xml:space="preserve">KEYWORDS: </w:t>
      </w:r>
      <w:r w:rsidRPr="005B137D">
        <w:rPr>
          <w:rFonts w:ascii="Tahoma" w:eastAsia="Tahoma" w:hAnsi="Tahoma" w:cs="Tahoma"/>
          <w:bCs/>
          <w:i/>
          <w:iCs/>
          <w:sz w:val="19"/>
          <w:szCs w:val="19"/>
          <w:lang w:val="en-US"/>
        </w:rPr>
        <w:t xml:space="preserve">legal transformation, Rural Economy Bank, </w:t>
      </w:r>
      <w:proofErr w:type="spellStart"/>
      <w:r w:rsidRPr="005B137D">
        <w:rPr>
          <w:rFonts w:ascii="Tahoma" w:eastAsia="Tahoma" w:hAnsi="Tahoma" w:cs="Tahoma"/>
          <w:bCs/>
          <w:i/>
          <w:iCs/>
          <w:sz w:val="19"/>
          <w:szCs w:val="19"/>
          <w:lang w:val="en-US"/>
        </w:rPr>
        <w:t>microbanking</w:t>
      </w:r>
      <w:proofErr w:type="spellEnd"/>
      <w:r w:rsidRPr="005B137D">
        <w:rPr>
          <w:rFonts w:ascii="Tahoma" w:eastAsia="Tahoma" w:hAnsi="Tahoma" w:cs="Tahoma"/>
          <w:bCs/>
          <w:i/>
          <w:iCs/>
          <w:sz w:val="19"/>
          <w:szCs w:val="19"/>
          <w:lang w:val="en-US"/>
        </w:rPr>
        <w:t xml:space="preserve"> regulation, financial inclusion, P2SK Law</w:t>
      </w:r>
    </w:p>
    <w:p w14:paraId="234CD046" w14:textId="77777777" w:rsidR="007A4A37" w:rsidRDefault="007A4A37" w:rsidP="007A4A37">
      <w:pPr>
        <w:spacing w:after="0" w:line="240" w:lineRule="auto"/>
        <w:ind w:right="2"/>
        <w:rPr>
          <w:rFonts w:ascii="Tahoma" w:eastAsia="Tahoma" w:hAnsi="Tahoma" w:cs="Tahoma"/>
          <w:bCs/>
          <w:i/>
          <w:iCs/>
          <w:sz w:val="19"/>
          <w:szCs w:val="19"/>
          <w:lang w:val="en-US"/>
        </w:rPr>
      </w:pPr>
    </w:p>
    <w:p w14:paraId="02152C35" w14:textId="1BFE2624" w:rsidR="004455DA" w:rsidRDefault="007A4A37" w:rsidP="005B137D">
      <w:pPr>
        <w:spacing w:after="0" w:line="240" w:lineRule="auto"/>
        <w:ind w:right="2"/>
        <w:jc w:val="both"/>
        <w:rPr>
          <w:rFonts w:ascii="Tahoma" w:eastAsia="Tahoma" w:hAnsi="Tahoma" w:cs="Tahoma"/>
          <w:b/>
          <w:i/>
          <w:iCs/>
          <w:sz w:val="19"/>
          <w:szCs w:val="19"/>
          <w:lang w:val="en-US"/>
        </w:rPr>
      </w:pPr>
      <w:r>
        <w:rPr>
          <w:rFonts w:ascii="Tahoma" w:eastAsia="Tahoma" w:hAnsi="Tahoma" w:cs="Tahoma"/>
          <w:b/>
          <w:i/>
          <w:iCs/>
          <w:sz w:val="19"/>
          <w:szCs w:val="19"/>
          <w:lang w:val="en-US"/>
        </w:rPr>
        <w:t xml:space="preserve"> </w:t>
      </w:r>
    </w:p>
    <w:p w14:paraId="0009E103" w14:textId="1609F0D5" w:rsidR="005B137D" w:rsidRDefault="005B137D" w:rsidP="005B137D">
      <w:pPr>
        <w:spacing w:after="0" w:line="240" w:lineRule="auto"/>
        <w:ind w:right="2"/>
        <w:jc w:val="both"/>
        <w:rPr>
          <w:rFonts w:ascii="Tahoma" w:eastAsia="Tahoma" w:hAnsi="Tahoma" w:cs="Tahoma"/>
          <w:b/>
          <w:i/>
          <w:iCs/>
          <w:sz w:val="19"/>
          <w:szCs w:val="19"/>
          <w:lang w:val="en-US"/>
        </w:rPr>
      </w:pPr>
    </w:p>
    <w:p w14:paraId="1668CC76" w14:textId="77777777" w:rsidR="005B137D" w:rsidRPr="004455DA" w:rsidRDefault="005B137D" w:rsidP="005B137D">
      <w:pPr>
        <w:spacing w:after="0" w:line="240" w:lineRule="auto"/>
        <w:ind w:right="2"/>
        <w:jc w:val="both"/>
        <w:rPr>
          <w:rFonts w:ascii="Tahoma" w:eastAsia="Tahoma" w:hAnsi="Tahoma" w:cs="Tahoma"/>
          <w:bCs/>
          <w:i/>
          <w:iCs/>
          <w:sz w:val="19"/>
          <w:szCs w:val="19"/>
          <w:lang w:val="en-US"/>
        </w:rPr>
      </w:pPr>
    </w:p>
    <w:p w14:paraId="50D1125F" w14:textId="16020F5E" w:rsidR="007A4A37" w:rsidRPr="007A4A37" w:rsidRDefault="00656043" w:rsidP="007A4A37">
      <w:pPr>
        <w:widowControl w:val="0"/>
        <w:spacing w:after="0" w:line="240" w:lineRule="auto"/>
        <w:jc w:val="both"/>
        <w:rPr>
          <w:rFonts w:ascii="Tahoma" w:eastAsia="Tahoma" w:hAnsi="Tahoma"/>
          <w:b/>
          <w:color w:val="000000"/>
          <w:sz w:val="21"/>
          <w:szCs w:val="21"/>
          <w:lang w:val="en-US"/>
        </w:rPr>
      </w:pPr>
      <w:bookmarkStart w:id="0" w:name="_heading=h.gjdgxs" w:colFirst="0" w:colLast="0"/>
      <w:bookmarkEnd w:id="0"/>
      <w:r>
        <w:rPr>
          <w:rFonts w:ascii="Tahoma" w:eastAsia="Tahoma" w:hAnsi="Tahoma"/>
          <w:b/>
          <w:color w:val="000000"/>
          <w:sz w:val="21"/>
          <w:szCs w:val="21"/>
          <w:lang w:val="en-US"/>
        </w:rPr>
        <w:t>PENDAHULUAN</w:t>
      </w:r>
    </w:p>
    <w:p w14:paraId="0AB498E2" w14:textId="10689937" w:rsidR="00B66ADC" w:rsidRPr="00B66ADC" w:rsidRDefault="004943EA" w:rsidP="00B66ADC">
      <w:pPr>
        <w:widowControl w:val="0"/>
        <w:spacing w:after="0" w:line="240" w:lineRule="auto"/>
        <w:ind w:firstLine="567"/>
        <w:jc w:val="both"/>
        <w:rPr>
          <w:rFonts w:ascii="Tahoma" w:eastAsia="Tahoma" w:hAnsi="Tahoma"/>
          <w:color w:val="000000"/>
          <w:sz w:val="21"/>
          <w:szCs w:val="21"/>
          <w:lang w:val="en-US"/>
        </w:rPr>
      </w:pPr>
      <w:proofErr w:type="spellStart"/>
      <w:r w:rsidRPr="00B66ADC">
        <w:rPr>
          <w:rFonts w:ascii="Tahoma" w:eastAsia="Tahoma" w:hAnsi="Tahoma"/>
          <w:color w:val="000000"/>
          <w:sz w:val="21"/>
          <w:szCs w:val="21"/>
          <w:lang w:val="en-US"/>
        </w:rPr>
        <w:t>sahan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Undang-Undang</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Nomor</w:t>
      </w:r>
      <w:proofErr w:type="spellEnd"/>
      <w:r w:rsidRPr="00B66ADC">
        <w:rPr>
          <w:rFonts w:ascii="Tahoma" w:eastAsia="Tahoma" w:hAnsi="Tahoma"/>
          <w:color w:val="000000"/>
          <w:sz w:val="21"/>
          <w:szCs w:val="21"/>
          <w:lang w:val="en-US"/>
        </w:rPr>
        <w:t xml:space="preserve"> 4 </w:t>
      </w:r>
      <w:proofErr w:type="spellStart"/>
      <w:r w:rsidRPr="00B66ADC">
        <w:rPr>
          <w:rFonts w:ascii="Tahoma" w:eastAsia="Tahoma" w:hAnsi="Tahoma"/>
          <w:color w:val="000000"/>
          <w:sz w:val="21"/>
          <w:szCs w:val="21"/>
          <w:lang w:val="en-US"/>
        </w:rPr>
        <w:t>Tahun</w:t>
      </w:r>
      <w:proofErr w:type="spellEnd"/>
      <w:r w:rsidRPr="00B66ADC">
        <w:rPr>
          <w:rFonts w:ascii="Tahoma" w:eastAsia="Tahoma" w:hAnsi="Tahoma"/>
          <w:color w:val="000000"/>
          <w:sz w:val="21"/>
          <w:szCs w:val="21"/>
          <w:lang w:val="en-US"/>
        </w:rPr>
        <w:t xml:space="preserve"> 2023 </w:t>
      </w:r>
      <w:proofErr w:type="spellStart"/>
      <w:r w:rsidRPr="00B66ADC">
        <w:rPr>
          <w:rFonts w:ascii="Tahoma" w:eastAsia="Tahoma" w:hAnsi="Tahoma"/>
          <w:color w:val="000000"/>
          <w:sz w:val="21"/>
          <w:szCs w:val="21"/>
          <w:lang w:val="en-US"/>
        </w:rPr>
        <w:t>tentang</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Pengembangan</w:t>
      </w:r>
      <w:proofErr w:type="spellEnd"/>
      <w:r w:rsidRPr="00B66ADC">
        <w:rPr>
          <w:rFonts w:ascii="Tahoma" w:eastAsia="Tahoma" w:hAnsi="Tahoma"/>
          <w:color w:val="000000"/>
          <w:sz w:val="21"/>
          <w:szCs w:val="21"/>
          <w:lang w:val="en-US"/>
        </w:rPr>
        <w:t xml:space="preserve"> dan </w:t>
      </w:r>
      <w:proofErr w:type="spellStart"/>
      <w:r w:rsidRPr="00B66ADC">
        <w:rPr>
          <w:rFonts w:ascii="Tahoma" w:eastAsia="Tahoma" w:hAnsi="Tahoma"/>
          <w:color w:val="000000"/>
          <w:sz w:val="21"/>
          <w:szCs w:val="21"/>
          <w:lang w:val="en-US"/>
        </w:rPr>
        <w:t>Penguatan</w:t>
      </w:r>
      <w:proofErr w:type="spellEnd"/>
      <w:r w:rsidRPr="00B66ADC">
        <w:rPr>
          <w:rFonts w:ascii="Tahoma" w:eastAsia="Tahoma" w:hAnsi="Tahoma"/>
          <w:color w:val="000000"/>
          <w:sz w:val="21"/>
          <w:szCs w:val="21"/>
          <w:lang w:val="en-US"/>
        </w:rPr>
        <w:t xml:space="preserve"> Sektor </w:t>
      </w:r>
      <w:proofErr w:type="spellStart"/>
      <w:r w:rsidRPr="00B66ADC">
        <w:rPr>
          <w:rFonts w:ascii="Tahoma" w:eastAsia="Tahoma" w:hAnsi="Tahoma"/>
          <w:color w:val="000000"/>
          <w:sz w:val="21"/>
          <w:szCs w:val="21"/>
          <w:lang w:val="en-US"/>
        </w:rPr>
        <w:t>Keuangan</w:t>
      </w:r>
      <w:proofErr w:type="spellEnd"/>
      <w:r w:rsidRPr="00B66ADC">
        <w:rPr>
          <w:rFonts w:ascii="Tahoma" w:eastAsia="Tahoma" w:hAnsi="Tahoma"/>
          <w:color w:val="000000"/>
          <w:sz w:val="21"/>
          <w:szCs w:val="21"/>
          <w:lang w:val="en-US"/>
        </w:rPr>
        <w:t xml:space="preserve"> (P2SK), yang </w:t>
      </w:r>
      <w:proofErr w:type="spellStart"/>
      <w:r w:rsidRPr="00B66ADC">
        <w:rPr>
          <w:rFonts w:ascii="Tahoma" w:eastAsia="Tahoma" w:hAnsi="Tahoma"/>
          <w:color w:val="000000"/>
          <w:sz w:val="21"/>
          <w:szCs w:val="21"/>
          <w:lang w:val="en-US"/>
        </w:rPr>
        <w:t>membawa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perubahan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paradigmatik</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kerangka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regulasi</w:t>
      </w:r>
      <w:proofErr w:type="spellEnd"/>
      <w:r w:rsidRPr="00B66ADC">
        <w:rPr>
          <w:rFonts w:ascii="Tahoma" w:eastAsia="Tahoma" w:hAnsi="Tahoma"/>
          <w:color w:val="000000"/>
          <w:sz w:val="21"/>
          <w:szCs w:val="21"/>
          <w:lang w:val="en-US"/>
        </w:rPr>
        <w:t xml:space="preserve"> Bank </w:t>
      </w:r>
      <w:proofErr w:type="spellStart"/>
      <w:r w:rsidRPr="00B66ADC">
        <w:rPr>
          <w:rFonts w:ascii="Tahoma" w:eastAsia="Tahoma" w:hAnsi="Tahoma"/>
          <w:color w:val="000000"/>
          <w:sz w:val="21"/>
          <w:szCs w:val="21"/>
          <w:lang w:val="en-US"/>
        </w:rPr>
        <w:t>Perkreditan</w:t>
      </w:r>
      <w:proofErr w:type="spellEnd"/>
      <w:r w:rsidRPr="00B66ADC">
        <w:rPr>
          <w:rFonts w:ascii="Tahoma" w:eastAsia="Tahoma" w:hAnsi="Tahoma"/>
          <w:color w:val="000000"/>
          <w:sz w:val="21"/>
          <w:szCs w:val="21"/>
          <w:lang w:val="en-US"/>
        </w:rPr>
        <w:t xml:space="preserve"> Rakyat. </w:t>
      </w:r>
      <w:proofErr w:type="spellStart"/>
      <w:r w:rsidRPr="00B66ADC">
        <w:rPr>
          <w:rFonts w:ascii="Tahoma" w:eastAsia="Tahoma" w:hAnsi="Tahoma"/>
          <w:color w:val="000000"/>
          <w:sz w:val="21"/>
          <w:szCs w:val="21"/>
          <w:lang w:val="en-US"/>
        </w:rPr>
        <w:t>Legislasi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memodifikasi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substansial</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ketentuan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Undang-Undang</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Nomor</w:t>
      </w:r>
      <w:proofErr w:type="spellEnd"/>
      <w:r w:rsidRPr="00B66ADC">
        <w:rPr>
          <w:rFonts w:ascii="Tahoma" w:eastAsia="Tahoma" w:hAnsi="Tahoma"/>
          <w:color w:val="000000"/>
          <w:sz w:val="21"/>
          <w:szCs w:val="21"/>
          <w:lang w:val="en-US"/>
        </w:rPr>
        <w:t xml:space="preserve"> 7 </w:t>
      </w:r>
      <w:proofErr w:type="spellStart"/>
      <w:r w:rsidRPr="00B66ADC">
        <w:rPr>
          <w:rFonts w:ascii="Tahoma" w:eastAsia="Tahoma" w:hAnsi="Tahoma"/>
          <w:color w:val="000000"/>
          <w:sz w:val="21"/>
          <w:szCs w:val="21"/>
          <w:lang w:val="en-US"/>
        </w:rPr>
        <w:t>Tahun</w:t>
      </w:r>
      <w:proofErr w:type="spellEnd"/>
      <w:r w:rsidRPr="00B66ADC">
        <w:rPr>
          <w:rFonts w:ascii="Tahoma" w:eastAsia="Tahoma" w:hAnsi="Tahoma"/>
          <w:color w:val="000000"/>
          <w:sz w:val="21"/>
          <w:szCs w:val="21"/>
          <w:lang w:val="en-US"/>
        </w:rPr>
        <w:t xml:space="preserve"> 1992 </w:t>
      </w:r>
      <w:proofErr w:type="spellStart"/>
      <w:r w:rsidRPr="00B66ADC">
        <w:rPr>
          <w:rFonts w:ascii="Tahoma" w:eastAsia="Tahoma" w:hAnsi="Tahoma"/>
          <w:color w:val="000000"/>
          <w:sz w:val="21"/>
          <w:szCs w:val="21"/>
          <w:lang w:val="en-US"/>
        </w:rPr>
        <w:t>tentang</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Perbankan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khususnya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berkaitan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dengan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nomenklatur</w:t>
      </w:r>
      <w:proofErr w:type="spellEnd"/>
      <w:r w:rsidRPr="00B66ADC">
        <w:rPr>
          <w:rFonts w:ascii="Tahoma" w:eastAsia="Tahoma" w:hAnsi="Tahoma"/>
          <w:color w:val="000000"/>
          <w:sz w:val="21"/>
          <w:szCs w:val="21"/>
          <w:lang w:val="en-US"/>
        </w:rPr>
        <w:t xml:space="preserve"> dan </w:t>
      </w:r>
      <w:proofErr w:type="spellStart"/>
      <w:r w:rsidRPr="00B66ADC">
        <w:rPr>
          <w:rFonts w:ascii="Tahoma" w:eastAsia="Tahoma" w:hAnsi="Tahoma"/>
          <w:color w:val="000000"/>
          <w:sz w:val="21"/>
          <w:szCs w:val="21"/>
          <w:lang w:val="en-US"/>
        </w:rPr>
        <w:t>pengaturan</w:t>
      </w:r>
      <w:proofErr w:type="spellEnd"/>
      <w:r w:rsidRPr="00B66ADC">
        <w:rPr>
          <w:rFonts w:ascii="Tahoma" w:eastAsia="Tahoma" w:hAnsi="Tahoma"/>
          <w:color w:val="000000"/>
          <w:sz w:val="21"/>
          <w:szCs w:val="21"/>
          <w:lang w:val="en-US"/>
        </w:rPr>
        <w:t xml:space="preserve"> </w:t>
      </w:r>
      <w:r w:rsidR="00D372F4" w:rsidRPr="00B66ADC">
        <w:rPr>
          <w:rFonts w:ascii="Tahoma" w:eastAsia="Tahoma" w:hAnsi="Tahoma"/>
          <w:color w:val="000000"/>
          <w:sz w:val="21"/>
          <w:szCs w:val="21"/>
          <w:lang w:val="en-US"/>
        </w:rPr>
        <w:t xml:space="preserve">Bank </w:t>
      </w:r>
      <w:proofErr w:type="spellStart"/>
      <w:r w:rsidR="00D372F4" w:rsidRPr="00B66ADC">
        <w:rPr>
          <w:rFonts w:ascii="Tahoma" w:eastAsia="Tahoma" w:hAnsi="Tahoma"/>
          <w:color w:val="000000"/>
          <w:sz w:val="21"/>
          <w:szCs w:val="21"/>
          <w:lang w:val="en-US"/>
        </w:rPr>
        <w:t>Perekonomian</w:t>
      </w:r>
      <w:proofErr w:type="spellEnd"/>
      <w:r w:rsidR="00D372F4" w:rsidRPr="00B66ADC">
        <w:rPr>
          <w:rFonts w:ascii="Tahoma" w:eastAsia="Tahoma" w:hAnsi="Tahoma"/>
          <w:color w:val="000000"/>
          <w:sz w:val="21"/>
          <w:szCs w:val="21"/>
          <w:lang w:val="en-US"/>
        </w:rPr>
        <w:t xml:space="preserve"> Rakyat</w:t>
      </w:r>
      <w:r w:rsidRPr="00B66ADC">
        <w:rPr>
          <w:rFonts w:ascii="Tahoma" w:eastAsia="Tahoma" w:hAnsi="Tahoma"/>
          <w:color w:val="000000"/>
          <w:sz w:val="21"/>
          <w:szCs w:val="21"/>
          <w:lang w:val="en-US"/>
        </w:rPr>
        <w:t xml:space="preserve"> yang </w:t>
      </w:r>
      <w:proofErr w:type="spellStart"/>
      <w:r w:rsidRPr="00B66ADC">
        <w:rPr>
          <w:rFonts w:ascii="Tahoma" w:eastAsia="Tahoma" w:hAnsi="Tahoma"/>
          <w:color w:val="000000"/>
          <w:sz w:val="21"/>
          <w:szCs w:val="21"/>
          <w:lang w:val="en-US"/>
        </w:rPr>
        <w:t>kini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mengalami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transformasi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menjadi</w:t>
      </w:r>
      <w:proofErr w:type="spellEnd"/>
      <w:r w:rsidRPr="00B66ADC">
        <w:rPr>
          <w:rFonts w:ascii="Tahoma" w:eastAsia="Tahoma" w:hAnsi="Tahoma"/>
          <w:color w:val="000000"/>
          <w:sz w:val="21"/>
          <w:szCs w:val="21"/>
          <w:lang w:val="en-US"/>
        </w:rPr>
        <w:t xml:space="preserve"> Bank </w:t>
      </w:r>
      <w:proofErr w:type="spellStart"/>
      <w:r w:rsidRPr="00B66ADC">
        <w:rPr>
          <w:rFonts w:ascii="Tahoma" w:eastAsia="Tahoma" w:hAnsi="Tahoma"/>
          <w:color w:val="000000"/>
          <w:sz w:val="21"/>
          <w:szCs w:val="21"/>
          <w:lang w:val="en-US"/>
        </w:rPr>
        <w:t>Perekonomian</w:t>
      </w:r>
      <w:proofErr w:type="spellEnd"/>
      <w:r w:rsidRPr="00B66ADC">
        <w:rPr>
          <w:rFonts w:ascii="Tahoma" w:eastAsia="Tahoma" w:hAnsi="Tahoma"/>
          <w:color w:val="000000"/>
          <w:sz w:val="21"/>
          <w:szCs w:val="21"/>
          <w:lang w:val="en-US"/>
        </w:rPr>
        <w:t xml:space="preserve"> Rakyat</w:t>
      </w:r>
      <w:r w:rsidR="00D372F4">
        <w:rPr>
          <w:rFonts w:ascii="Tahoma" w:eastAsia="Tahoma" w:hAnsi="Tahoma"/>
          <w:color w:val="000000"/>
          <w:sz w:val="21"/>
          <w:szCs w:val="21"/>
          <w:lang w:val="en-US"/>
        </w:rPr>
        <w:t xml:space="preserve"> (BPR)</w:t>
      </w:r>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Implementasi</w:t>
      </w:r>
      <w:proofErr w:type="spellEnd"/>
      <w:r w:rsidRPr="00B66ADC">
        <w:rPr>
          <w:rFonts w:ascii="Tahoma" w:eastAsia="Tahoma" w:hAnsi="Tahoma"/>
          <w:color w:val="000000"/>
          <w:sz w:val="21"/>
          <w:szCs w:val="21"/>
          <w:lang w:val="en-US"/>
        </w:rPr>
        <w:t xml:space="preserve"> UU P2SK </w:t>
      </w:r>
      <w:proofErr w:type="spellStart"/>
      <w:r w:rsidRPr="00B66ADC">
        <w:rPr>
          <w:rFonts w:ascii="Tahoma" w:eastAsia="Tahoma" w:hAnsi="Tahoma"/>
          <w:color w:val="000000"/>
          <w:sz w:val="21"/>
          <w:szCs w:val="21"/>
          <w:lang w:val="en-US"/>
        </w:rPr>
        <w:t>tersebut</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kemudian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dioperasionalisasikan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melalui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Peraturan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Otoritas</w:t>
      </w:r>
      <w:proofErr w:type="spellEnd"/>
      <w:r w:rsidRPr="00B66ADC">
        <w:rPr>
          <w:rFonts w:ascii="Tahoma" w:eastAsia="Tahoma" w:hAnsi="Tahoma"/>
          <w:color w:val="000000"/>
          <w:sz w:val="21"/>
          <w:szCs w:val="21"/>
          <w:lang w:val="en-US"/>
        </w:rPr>
        <w:t xml:space="preserve"> Jasa </w:t>
      </w:r>
      <w:proofErr w:type="spellStart"/>
      <w:r w:rsidRPr="00B66ADC">
        <w:rPr>
          <w:rFonts w:ascii="Tahoma" w:eastAsia="Tahoma" w:hAnsi="Tahoma"/>
          <w:color w:val="000000"/>
          <w:sz w:val="21"/>
          <w:szCs w:val="21"/>
          <w:lang w:val="en-US"/>
        </w:rPr>
        <w:t>Keuangan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Nomor</w:t>
      </w:r>
      <w:proofErr w:type="spellEnd"/>
      <w:r w:rsidRPr="00B66ADC">
        <w:rPr>
          <w:rFonts w:ascii="Tahoma" w:eastAsia="Tahoma" w:hAnsi="Tahoma"/>
          <w:color w:val="000000"/>
          <w:sz w:val="21"/>
          <w:szCs w:val="21"/>
          <w:lang w:val="en-US"/>
        </w:rPr>
        <w:t xml:space="preserve"> 7 </w:t>
      </w:r>
      <w:proofErr w:type="spellStart"/>
      <w:r w:rsidRPr="00B66ADC">
        <w:rPr>
          <w:rFonts w:ascii="Tahoma" w:eastAsia="Tahoma" w:hAnsi="Tahoma"/>
          <w:color w:val="000000"/>
          <w:sz w:val="21"/>
          <w:szCs w:val="21"/>
          <w:lang w:val="en-US"/>
        </w:rPr>
        <w:t>Tahun</w:t>
      </w:r>
      <w:proofErr w:type="spellEnd"/>
      <w:r w:rsidRPr="00B66ADC">
        <w:rPr>
          <w:rFonts w:ascii="Tahoma" w:eastAsia="Tahoma" w:hAnsi="Tahoma"/>
          <w:color w:val="000000"/>
          <w:sz w:val="21"/>
          <w:szCs w:val="21"/>
          <w:lang w:val="en-US"/>
        </w:rPr>
        <w:t xml:space="preserve"> 2024 </w:t>
      </w:r>
      <w:proofErr w:type="spellStart"/>
      <w:r w:rsidRPr="00B66ADC">
        <w:rPr>
          <w:rFonts w:ascii="Tahoma" w:eastAsia="Tahoma" w:hAnsi="Tahoma"/>
          <w:color w:val="000000"/>
          <w:sz w:val="21"/>
          <w:szCs w:val="21"/>
          <w:lang w:val="en-US"/>
        </w:rPr>
        <w:t>tentang</w:t>
      </w:r>
      <w:proofErr w:type="spellEnd"/>
      <w:r w:rsidRPr="00B66ADC">
        <w:rPr>
          <w:rFonts w:ascii="Tahoma" w:eastAsia="Tahoma" w:hAnsi="Tahoma"/>
          <w:color w:val="000000"/>
          <w:sz w:val="21"/>
          <w:szCs w:val="21"/>
          <w:lang w:val="en-US"/>
        </w:rPr>
        <w:t xml:space="preserve"> Bank </w:t>
      </w:r>
      <w:proofErr w:type="spellStart"/>
      <w:r w:rsidRPr="00B66ADC">
        <w:rPr>
          <w:rFonts w:ascii="Tahoma" w:eastAsia="Tahoma" w:hAnsi="Tahoma"/>
          <w:color w:val="000000"/>
          <w:sz w:val="21"/>
          <w:szCs w:val="21"/>
          <w:lang w:val="en-US"/>
        </w:rPr>
        <w:t>Perekonomian</w:t>
      </w:r>
      <w:proofErr w:type="spellEnd"/>
      <w:r w:rsidRPr="00B66ADC">
        <w:rPr>
          <w:rFonts w:ascii="Tahoma" w:eastAsia="Tahoma" w:hAnsi="Tahoma"/>
          <w:color w:val="000000"/>
          <w:sz w:val="21"/>
          <w:szCs w:val="21"/>
          <w:lang w:val="en-US"/>
        </w:rPr>
        <w:t xml:space="preserve"> Rakyat dan Bank </w:t>
      </w:r>
      <w:proofErr w:type="spellStart"/>
      <w:r w:rsidRPr="00B66ADC">
        <w:rPr>
          <w:rFonts w:ascii="Tahoma" w:eastAsia="Tahoma" w:hAnsi="Tahoma"/>
          <w:color w:val="000000"/>
          <w:sz w:val="21"/>
          <w:szCs w:val="21"/>
          <w:lang w:val="en-US"/>
        </w:rPr>
        <w:t>Perekonomian</w:t>
      </w:r>
      <w:proofErr w:type="spellEnd"/>
      <w:r w:rsidRPr="00B66ADC">
        <w:rPr>
          <w:rFonts w:ascii="Tahoma" w:eastAsia="Tahoma" w:hAnsi="Tahoma"/>
          <w:color w:val="000000"/>
          <w:sz w:val="21"/>
          <w:szCs w:val="21"/>
          <w:lang w:val="en-US"/>
        </w:rPr>
        <w:t xml:space="preserve"> Rakyat Syariah, yang </w:t>
      </w:r>
      <w:proofErr w:type="spellStart"/>
      <w:r w:rsidRPr="00B66ADC">
        <w:rPr>
          <w:rFonts w:ascii="Tahoma" w:eastAsia="Tahoma" w:hAnsi="Tahoma"/>
          <w:color w:val="000000"/>
          <w:sz w:val="21"/>
          <w:szCs w:val="21"/>
          <w:lang w:val="en-US"/>
        </w:rPr>
        <w:t>menetapkan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kerangka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regulasi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komprehensif</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untuk</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entitas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perbankan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mikro</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ini</w:t>
      </w:r>
      <w:proofErr w:type="spellEnd"/>
      <w:r w:rsidRPr="00B66ADC">
        <w:rPr>
          <w:rFonts w:ascii="Tahoma" w:eastAsia="Tahoma" w:hAnsi="Tahoma"/>
          <w:color w:val="000000"/>
          <w:sz w:val="21"/>
          <w:szCs w:val="21"/>
          <w:lang w:val="en-US"/>
        </w:rPr>
        <w:t xml:space="preserve">. </w:t>
      </w:r>
      <w:proofErr w:type="spellStart"/>
      <w:r w:rsidRPr="00576C33">
        <w:rPr>
          <w:rFonts w:ascii="Tahoma" w:eastAsia="Tahoma" w:hAnsi="Tahoma"/>
          <w:color w:val="000000"/>
          <w:sz w:val="21"/>
          <w:szCs w:val="21"/>
          <w:lang w:val="en-US"/>
        </w:rPr>
        <w:t>Penerbitan</w:t>
      </w:r>
      <w:proofErr w:type="spellEnd"/>
      <w:r w:rsidRPr="00576C33">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Peraturan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Otoritas</w:t>
      </w:r>
      <w:proofErr w:type="spellEnd"/>
      <w:r w:rsidRPr="00B66ADC">
        <w:rPr>
          <w:rFonts w:ascii="Tahoma" w:eastAsia="Tahoma" w:hAnsi="Tahoma"/>
          <w:color w:val="000000"/>
          <w:sz w:val="21"/>
          <w:szCs w:val="21"/>
          <w:lang w:val="en-US"/>
        </w:rPr>
        <w:t xml:space="preserve"> Jasa </w:t>
      </w:r>
      <w:proofErr w:type="spellStart"/>
      <w:r w:rsidRPr="00B66ADC">
        <w:rPr>
          <w:rFonts w:ascii="Tahoma" w:eastAsia="Tahoma" w:hAnsi="Tahoma"/>
          <w:color w:val="000000"/>
          <w:sz w:val="21"/>
          <w:szCs w:val="21"/>
          <w:lang w:val="en-US"/>
        </w:rPr>
        <w:t>Keuangan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Nomor</w:t>
      </w:r>
      <w:proofErr w:type="spellEnd"/>
      <w:r w:rsidRPr="00B66ADC">
        <w:rPr>
          <w:rFonts w:ascii="Tahoma" w:eastAsia="Tahoma" w:hAnsi="Tahoma"/>
          <w:color w:val="000000"/>
          <w:sz w:val="21"/>
          <w:szCs w:val="21"/>
          <w:lang w:val="en-US"/>
        </w:rPr>
        <w:t xml:space="preserve"> 7 </w:t>
      </w:r>
      <w:proofErr w:type="spellStart"/>
      <w:r w:rsidRPr="00B66ADC">
        <w:rPr>
          <w:rFonts w:ascii="Tahoma" w:eastAsia="Tahoma" w:hAnsi="Tahoma"/>
          <w:color w:val="000000"/>
          <w:sz w:val="21"/>
          <w:szCs w:val="21"/>
          <w:lang w:val="en-US"/>
        </w:rPr>
        <w:t>Tahun</w:t>
      </w:r>
      <w:proofErr w:type="spellEnd"/>
      <w:r w:rsidRPr="00B66ADC">
        <w:rPr>
          <w:rFonts w:ascii="Tahoma" w:eastAsia="Tahoma" w:hAnsi="Tahoma"/>
          <w:color w:val="000000"/>
          <w:sz w:val="21"/>
          <w:szCs w:val="21"/>
          <w:lang w:val="en-US"/>
        </w:rPr>
        <w:t xml:space="preserve"> 2024</w:t>
      </w:r>
      <w:r w:rsidRPr="00576C33">
        <w:rPr>
          <w:rFonts w:ascii="Tahoma" w:eastAsia="Tahoma" w:hAnsi="Tahoma"/>
          <w:color w:val="000000"/>
          <w:sz w:val="21"/>
          <w:szCs w:val="21"/>
          <w:lang w:val="en-US"/>
        </w:rPr>
        <w:t xml:space="preserve"> </w:t>
      </w:r>
      <w:proofErr w:type="spellStart"/>
      <w:r w:rsidRPr="00576C33">
        <w:rPr>
          <w:rFonts w:ascii="Tahoma" w:eastAsia="Tahoma" w:hAnsi="Tahoma"/>
          <w:color w:val="000000"/>
          <w:sz w:val="21"/>
          <w:szCs w:val="21"/>
          <w:lang w:val="en-US"/>
        </w:rPr>
        <w:t>ini</w:t>
      </w:r>
      <w:proofErr w:type="spellEnd"/>
      <w:r w:rsidRPr="00576C33">
        <w:rPr>
          <w:rFonts w:ascii="Tahoma" w:eastAsia="Tahoma" w:hAnsi="Tahoma"/>
          <w:color w:val="000000"/>
          <w:sz w:val="21"/>
          <w:szCs w:val="21"/>
          <w:lang w:val="en-US"/>
        </w:rPr>
        <w:t xml:space="preserve"> </w:t>
      </w:r>
      <w:proofErr w:type="spellStart"/>
      <w:r w:rsidRPr="00576C33">
        <w:rPr>
          <w:rFonts w:ascii="Tahoma" w:eastAsia="Tahoma" w:hAnsi="Tahoma"/>
          <w:color w:val="000000"/>
          <w:sz w:val="21"/>
          <w:szCs w:val="21"/>
          <w:lang w:val="en-US"/>
        </w:rPr>
        <w:t>menggantikan</w:t>
      </w:r>
      <w:proofErr w:type="spellEnd"/>
      <w:r w:rsidRPr="00576C33">
        <w:rPr>
          <w:rFonts w:ascii="Tahoma" w:eastAsia="Tahoma" w:hAnsi="Tahoma"/>
          <w:color w:val="000000"/>
          <w:sz w:val="21"/>
          <w:szCs w:val="21"/>
          <w:lang w:val="en-US"/>
        </w:rPr>
        <w:t xml:space="preserve"> </w:t>
      </w:r>
      <w:proofErr w:type="spellStart"/>
      <w:r w:rsidRPr="00576C33">
        <w:rPr>
          <w:rFonts w:ascii="Tahoma" w:eastAsia="Tahoma" w:hAnsi="Tahoma"/>
          <w:color w:val="000000"/>
          <w:sz w:val="21"/>
          <w:szCs w:val="21"/>
          <w:lang w:val="en-US"/>
        </w:rPr>
        <w:t>Peraturan</w:t>
      </w:r>
      <w:proofErr w:type="spellEnd"/>
      <w:r w:rsidRPr="00576C33">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Peraturan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Otoritas</w:t>
      </w:r>
      <w:proofErr w:type="spellEnd"/>
      <w:r w:rsidRPr="00B66ADC">
        <w:rPr>
          <w:rFonts w:ascii="Tahoma" w:eastAsia="Tahoma" w:hAnsi="Tahoma"/>
          <w:color w:val="000000"/>
          <w:sz w:val="21"/>
          <w:szCs w:val="21"/>
          <w:lang w:val="en-US"/>
        </w:rPr>
        <w:t xml:space="preserve"> Jasa </w:t>
      </w:r>
      <w:proofErr w:type="spellStart"/>
      <w:r w:rsidRPr="00B66ADC">
        <w:rPr>
          <w:rFonts w:ascii="Tahoma" w:eastAsia="Tahoma" w:hAnsi="Tahoma"/>
          <w:color w:val="000000"/>
          <w:sz w:val="21"/>
          <w:szCs w:val="21"/>
          <w:lang w:val="en-US"/>
        </w:rPr>
        <w:t>Keuangan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Nomor</w:t>
      </w:r>
      <w:proofErr w:type="spellEnd"/>
      <w:r w:rsidRPr="00B66ADC">
        <w:rPr>
          <w:rFonts w:ascii="Tahoma" w:eastAsia="Tahoma" w:hAnsi="Tahoma"/>
          <w:color w:val="000000"/>
          <w:sz w:val="21"/>
          <w:szCs w:val="21"/>
          <w:lang w:val="en-US"/>
        </w:rPr>
        <w:t xml:space="preserve"> </w:t>
      </w:r>
      <w:r>
        <w:rPr>
          <w:rFonts w:ascii="Tahoma" w:eastAsia="Tahoma" w:hAnsi="Tahoma"/>
          <w:color w:val="000000"/>
          <w:sz w:val="21"/>
          <w:szCs w:val="21"/>
          <w:lang w:val="en-US"/>
        </w:rPr>
        <w:t>21</w:t>
      </w:r>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Tahun</w:t>
      </w:r>
      <w:proofErr w:type="spellEnd"/>
      <w:r w:rsidRPr="00B66ADC">
        <w:rPr>
          <w:rFonts w:ascii="Tahoma" w:eastAsia="Tahoma" w:hAnsi="Tahoma"/>
          <w:color w:val="000000"/>
          <w:sz w:val="21"/>
          <w:szCs w:val="21"/>
          <w:lang w:val="en-US"/>
        </w:rPr>
        <w:t xml:space="preserve"> 2</w:t>
      </w:r>
      <w:r>
        <w:rPr>
          <w:rFonts w:ascii="Tahoma" w:eastAsia="Tahoma" w:hAnsi="Tahoma"/>
          <w:color w:val="000000"/>
          <w:sz w:val="21"/>
          <w:szCs w:val="21"/>
          <w:lang w:val="en-US"/>
        </w:rPr>
        <w:t xml:space="preserve">019 </w:t>
      </w:r>
      <w:proofErr w:type="spellStart"/>
      <w:r w:rsidRPr="00576C33">
        <w:rPr>
          <w:rFonts w:ascii="Tahoma" w:eastAsia="Tahoma" w:hAnsi="Tahoma"/>
          <w:color w:val="000000"/>
          <w:sz w:val="21"/>
          <w:szCs w:val="21"/>
          <w:lang w:val="en-US"/>
        </w:rPr>
        <w:t>tentang</w:t>
      </w:r>
      <w:proofErr w:type="spellEnd"/>
      <w:r w:rsidRPr="00576C33">
        <w:rPr>
          <w:rFonts w:ascii="Tahoma" w:eastAsia="Tahoma" w:hAnsi="Tahoma"/>
          <w:color w:val="000000"/>
          <w:sz w:val="21"/>
          <w:szCs w:val="21"/>
          <w:lang w:val="en-US"/>
        </w:rPr>
        <w:t xml:space="preserve"> Merger, </w:t>
      </w:r>
      <w:proofErr w:type="spellStart"/>
      <w:r w:rsidRPr="00576C33">
        <w:rPr>
          <w:rFonts w:ascii="Tahoma" w:eastAsia="Tahoma" w:hAnsi="Tahoma"/>
          <w:color w:val="000000"/>
          <w:sz w:val="21"/>
          <w:szCs w:val="21"/>
          <w:lang w:val="en-US"/>
        </w:rPr>
        <w:t>Konsolidasi</w:t>
      </w:r>
      <w:proofErr w:type="spellEnd"/>
      <w:r w:rsidRPr="00576C33">
        <w:rPr>
          <w:rFonts w:ascii="Tahoma" w:eastAsia="Tahoma" w:hAnsi="Tahoma"/>
          <w:color w:val="000000"/>
          <w:sz w:val="21"/>
          <w:szCs w:val="21"/>
          <w:lang w:val="en-US"/>
        </w:rPr>
        <w:t xml:space="preserve">, dan </w:t>
      </w:r>
      <w:proofErr w:type="spellStart"/>
      <w:r w:rsidRPr="00576C33">
        <w:rPr>
          <w:rFonts w:ascii="Tahoma" w:eastAsia="Tahoma" w:hAnsi="Tahoma"/>
          <w:color w:val="000000"/>
          <w:sz w:val="21"/>
          <w:szCs w:val="21"/>
          <w:lang w:val="en-US"/>
        </w:rPr>
        <w:t>Akuisisi</w:t>
      </w:r>
      <w:proofErr w:type="spellEnd"/>
      <w:r w:rsidRPr="00576C33">
        <w:rPr>
          <w:rFonts w:ascii="Tahoma" w:eastAsia="Tahoma" w:hAnsi="Tahoma"/>
          <w:color w:val="000000"/>
          <w:sz w:val="21"/>
          <w:szCs w:val="21"/>
          <w:lang w:val="en-US"/>
        </w:rPr>
        <w:t xml:space="preserve"> Bank </w:t>
      </w:r>
      <w:proofErr w:type="spellStart"/>
      <w:r w:rsidRPr="00576C33">
        <w:rPr>
          <w:rFonts w:ascii="Tahoma" w:eastAsia="Tahoma" w:hAnsi="Tahoma"/>
          <w:color w:val="000000"/>
          <w:sz w:val="21"/>
          <w:szCs w:val="21"/>
          <w:lang w:val="en-US"/>
        </w:rPr>
        <w:t>Perkreditan</w:t>
      </w:r>
      <w:proofErr w:type="spellEnd"/>
      <w:r w:rsidRPr="00576C33">
        <w:rPr>
          <w:rFonts w:ascii="Tahoma" w:eastAsia="Tahoma" w:hAnsi="Tahoma"/>
          <w:color w:val="000000"/>
          <w:sz w:val="21"/>
          <w:szCs w:val="21"/>
          <w:lang w:val="en-US"/>
        </w:rPr>
        <w:t xml:space="preserve"> Rakyat dan Bank </w:t>
      </w:r>
      <w:proofErr w:type="spellStart"/>
      <w:r w:rsidRPr="00576C33">
        <w:rPr>
          <w:rFonts w:ascii="Tahoma" w:eastAsia="Tahoma" w:hAnsi="Tahoma"/>
          <w:color w:val="000000"/>
          <w:sz w:val="21"/>
          <w:szCs w:val="21"/>
          <w:lang w:val="en-US"/>
        </w:rPr>
        <w:t>Pembiayaan</w:t>
      </w:r>
      <w:proofErr w:type="spellEnd"/>
      <w:r w:rsidRPr="00576C33">
        <w:rPr>
          <w:rFonts w:ascii="Tahoma" w:eastAsia="Tahoma" w:hAnsi="Tahoma"/>
          <w:color w:val="000000"/>
          <w:sz w:val="21"/>
          <w:szCs w:val="21"/>
          <w:lang w:val="en-US"/>
        </w:rPr>
        <w:t xml:space="preserve"> Rakyat Syariah dan </w:t>
      </w:r>
      <w:proofErr w:type="spellStart"/>
      <w:r w:rsidRPr="00576C33">
        <w:rPr>
          <w:rFonts w:ascii="Tahoma" w:eastAsia="Tahoma" w:hAnsi="Tahoma"/>
          <w:color w:val="000000"/>
          <w:sz w:val="21"/>
          <w:szCs w:val="21"/>
          <w:lang w:val="en-US"/>
        </w:rPr>
        <w:t>Peraturan</w:t>
      </w:r>
      <w:proofErr w:type="spellEnd"/>
      <w:r w:rsidRPr="00576C33">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Otoritas</w:t>
      </w:r>
      <w:proofErr w:type="spellEnd"/>
      <w:r w:rsidRPr="00B66ADC">
        <w:rPr>
          <w:rFonts w:ascii="Tahoma" w:eastAsia="Tahoma" w:hAnsi="Tahoma"/>
          <w:color w:val="000000"/>
          <w:sz w:val="21"/>
          <w:szCs w:val="21"/>
          <w:lang w:val="en-US"/>
        </w:rPr>
        <w:t xml:space="preserve"> Jasa </w:t>
      </w:r>
      <w:proofErr w:type="spellStart"/>
      <w:r w:rsidRPr="00B66ADC">
        <w:rPr>
          <w:rFonts w:ascii="Tahoma" w:eastAsia="Tahoma" w:hAnsi="Tahoma"/>
          <w:color w:val="000000"/>
          <w:sz w:val="21"/>
          <w:szCs w:val="21"/>
          <w:lang w:val="en-US"/>
        </w:rPr>
        <w:t>Keuangan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Nomor</w:t>
      </w:r>
      <w:proofErr w:type="spellEnd"/>
      <w:r w:rsidRPr="00B66ADC">
        <w:rPr>
          <w:rFonts w:ascii="Tahoma" w:eastAsia="Tahoma" w:hAnsi="Tahoma"/>
          <w:color w:val="000000"/>
          <w:sz w:val="21"/>
          <w:szCs w:val="21"/>
          <w:lang w:val="en-US"/>
        </w:rPr>
        <w:t xml:space="preserve"> </w:t>
      </w:r>
      <w:r>
        <w:rPr>
          <w:rFonts w:ascii="Tahoma" w:eastAsia="Tahoma" w:hAnsi="Tahoma"/>
          <w:color w:val="000000"/>
          <w:sz w:val="21"/>
          <w:szCs w:val="21"/>
          <w:lang w:val="en-US"/>
        </w:rPr>
        <w:t>62</w:t>
      </w:r>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Tahun</w:t>
      </w:r>
      <w:proofErr w:type="spellEnd"/>
      <w:r w:rsidRPr="00B66ADC">
        <w:rPr>
          <w:rFonts w:ascii="Tahoma" w:eastAsia="Tahoma" w:hAnsi="Tahoma"/>
          <w:color w:val="000000"/>
          <w:sz w:val="21"/>
          <w:szCs w:val="21"/>
          <w:lang w:val="en-US"/>
        </w:rPr>
        <w:t xml:space="preserve"> 2</w:t>
      </w:r>
      <w:r>
        <w:rPr>
          <w:rFonts w:ascii="Tahoma" w:eastAsia="Tahoma" w:hAnsi="Tahoma"/>
          <w:color w:val="000000"/>
          <w:sz w:val="21"/>
          <w:szCs w:val="21"/>
          <w:lang w:val="en-US"/>
        </w:rPr>
        <w:t>020</w:t>
      </w:r>
      <w:r w:rsidRPr="00576C33">
        <w:rPr>
          <w:rFonts w:ascii="Tahoma" w:eastAsia="Tahoma" w:hAnsi="Tahoma"/>
          <w:color w:val="000000"/>
          <w:sz w:val="21"/>
          <w:szCs w:val="21"/>
          <w:lang w:val="en-US"/>
        </w:rPr>
        <w:t xml:space="preserve"> </w:t>
      </w:r>
      <w:proofErr w:type="spellStart"/>
      <w:r w:rsidRPr="00576C33">
        <w:rPr>
          <w:rFonts w:ascii="Tahoma" w:eastAsia="Tahoma" w:hAnsi="Tahoma"/>
          <w:color w:val="000000"/>
          <w:sz w:val="21"/>
          <w:szCs w:val="21"/>
          <w:lang w:val="en-US"/>
        </w:rPr>
        <w:t>tentang</w:t>
      </w:r>
      <w:proofErr w:type="spellEnd"/>
      <w:r w:rsidRPr="00576C33">
        <w:rPr>
          <w:rFonts w:ascii="Tahoma" w:eastAsia="Tahoma" w:hAnsi="Tahoma"/>
          <w:color w:val="000000"/>
          <w:sz w:val="21"/>
          <w:szCs w:val="21"/>
          <w:lang w:val="en-US"/>
        </w:rPr>
        <w:t xml:space="preserve"> Bank </w:t>
      </w:r>
      <w:proofErr w:type="spellStart"/>
      <w:r w:rsidRPr="00576C33">
        <w:rPr>
          <w:rFonts w:ascii="Tahoma" w:eastAsia="Tahoma" w:hAnsi="Tahoma"/>
          <w:color w:val="000000"/>
          <w:sz w:val="21"/>
          <w:szCs w:val="21"/>
          <w:lang w:val="en-US"/>
        </w:rPr>
        <w:t>Perkreditan</w:t>
      </w:r>
      <w:proofErr w:type="spellEnd"/>
      <w:r w:rsidRPr="00576C33">
        <w:rPr>
          <w:rFonts w:ascii="Tahoma" w:eastAsia="Tahoma" w:hAnsi="Tahoma"/>
          <w:color w:val="000000"/>
          <w:sz w:val="21"/>
          <w:szCs w:val="21"/>
          <w:lang w:val="en-US"/>
        </w:rPr>
        <w:t xml:space="preserve"> Rakyat, </w:t>
      </w:r>
      <w:proofErr w:type="spellStart"/>
      <w:r w:rsidRPr="00576C33">
        <w:rPr>
          <w:rFonts w:ascii="Tahoma" w:eastAsia="Tahoma" w:hAnsi="Tahoma"/>
          <w:color w:val="000000"/>
          <w:sz w:val="21"/>
          <w:szCs w:val="21"/>
          <w:lang w:val="en-US"/>
        </w:rPr>
        <w:t>sekaligus</w:t>
      </w:r>
      <w:proofErr w:type="spellEnd"/>
      <w:r w:rsidRPr="00576C33">
        <w:rPr>
          <w:rFonts w:ascii="Tahoma" w:eastAsia="Tahoma" w:hAnsi="Tahoma"/>
          <w:color w:val="000000"/>
          <w:sz w:val="21"/>
          <w:szCs w:val="21"/>
          <w:lang w:val="en-US"/>
        </w:rPr>
        <w:t xml:space="preserve"> </w:t>
      </w:r>
      <w:proofErr w:type="spellStart"/>
      <w:r w:rsidRPr="00576C33">
        <w:rPr>
          <w:rFonts w:ascii="Tahoma" w:eastAsia="Tahoma" w:hAnsi="Tahoma"/>
          <w:color w:val="000000"/>
          <w:sz w:val="21"/>
          <w:szCs w:val="21"/>
          <w:lang w:val="en-US"/>
        </w:rPr>
        <w:t>mengubah</w:t>
      </w:r>
      <w:proofErr w:type="spellEnd"/>
      <w:r w:rsidRPr="00576C33">
        <w:rPr>
          <w:rFonts w:ascii="Tahoma" w:eastAsia="Tahoma" w:hAnsi="Tahoma"/>
          <w:color w:val="000000"/>
          <w:sz w:val="21"/>
          <w:szCs w:val="21"/>
          <w:lang w:val="en-US"/>
        </w:rPr>
        <w:t xml:space="preserve"> </w:t>
      </w:r>
      <w:proofErr w:type="spellStart"/>
      <w:r w:rsidRPr="00576C33">
        <w:rPr>
          <w:rFonts w:ascii="Tahoma" w:eastAsia="Tahoma" w:hAnsi="Tahoma"/>
          <w:color w:val="000000"/>
          <w:sz w:val="21"/>
          <w:szCs w:val="21"/>
          <w:lang w:val="en-US"/>
        </w:rPr>
        <w:t>beberapa</w:t>
      </w:r>
      <w:proofErr w:type="spellEnd"/>
      <w:r w:rsidRPr="00576C33">
        <w:rPr>
          <w:rFonts w:ascii="Tahoma" w:eastAsia="Tahoma" w:hAnsi="Tahoma"/>
          <w:color w:val="000000"/>
          <w:sz w:val="21"/>
          <w:szCs w:val="21"/>
          <w:lang w:val="en-US"/>
        </w:rPr>
        <w:t xml:space="preserve"> </w:t>
      </w:r>
      <w:proofErr w:type="spellStart"/>
      <w:r w:rsidRPr="00576C33">
        <w:rPr>
          <w:rFonts w:ascii="Tahoma" w:eastAsia="Tahoma" w:hAnsi="Tahoma"/>
          <w:color w:val="000000"/>
          <w:sz w:val="21"/>
          <w:szCs w:val="21"/>
          <w:lang w:val="en-US"/>
        </w:rPr>
        <w:t>ketentuan</w:t>
      </w:r>
      <w:proofErr w:type="spellEnd"/>
      <w:r w:rsidRPr="00576C33">
        <w:rPr>
          <w:rFonts w:ascii="Tahoma" w:eastAsia="Tahoma" w:hAnsi="Tahoma"/>
          <w:color w:val="000000"/>
          <w:sz w:val="21"/>
          <w:szCs w:val="21"/>
          <w:lang w:val="en-US"/>
        </w:rPr>
        <w:t xml:space="preserve"> </w:t>
      </w:r>
      <w:proofErr w:type="spellStart"/>
      <w:r w:rsidRPr="00576C33">
        <w:rPr>
          <w:rFonts w:ascii="Tahoma" w:eastAsia="Tahoma" w:hAnsi="Tahoma"/>
          <w:color w:val="000000"/>
          <w:sz w:val="21"/>
          <w:szCs w:val="21"/>
          <w:lang w:val="en-US"/>
        </w:rPr>
        <w:t>dalam</w:t>
      </w:r>
      <w:proofErr w:type="spellEnd"/>
      <w:r w:rsidRPr="00576C33">
        <w:rPr>
          <w:rFonts w:ascii="Tahoma" w:eastAsia="Tahoma" w:hAnsi="Tahoma"/>
          <w:color w:val="000000"/>
          <w:sz w:val="21"/>
          <w:szCs w:val="21"/>
          <w:lang w:val="en-US"/>
        </w:rPr>
        <w:t xml:space="preserve"> </w:t>
      </w:r>
      <w:proofErr w:type="spellStart"/>
      <w:r w:rsidRPr="00576C33">
        <w:rPr>
          <w:rFonts w:ascii="Tahoma" w:eastAsia="Tahoma" w:hAnsi="Tahoma"/>
          <w:color w:val="000000"/>
          <w:sz w:val="21"/>
          <w:szCs w:val="21"/>
          <w:lang w:val="en-US"/>
        </w:rPr>
        <w:t>Peraturan</w:t>
      </w:r>
      <w:proofErr w:type="spellEnd"/>
      <w:r w:rsidRPr="00576C33">
        <w:rPr>
          <w:rFonts w:ascii="Tahoma" w:eastAsia="Tahoma" w:hAnsi="Tahoma"/>
          <w:color w:val="000000"/>
          <w:sz w:val="21"/>
          <w:szCs w:val="21"/>
          <w:lang w:val="en-US"/>
        </w:rPr>
        <w:t xml:space="preserve"> OJK No. 26 </w:t>
      </w:r>
      <w:proofErr w:type="spellStart"/>
      <w:r w:rsidRPr="00576C33">
        <w:rPr>
          <w:rFonts w:ascii="Tahoma" w:eastAsia="Tahoma" w:hAnsi="Tahoma"/>
          <w:color w:val="000000"/>
          <w:sz w:val="21"/>
          <w:szCs w:val="21"/>
          <w:lang w:val="en-US"/>
        </w:rPr>
        <w:t>Tahun</w:t>
      </w:r>
      <w:proofErr w:type="spellEnd"/>
      <w:r w:rsidRPr="00576C33">
        <w:rPr>
          <w:rFonts w:ascii="Tahoma" w:eastAsia="Tahoma" w:hAnsi="Tahoma"/>
          <w:color w:val="000000"/>
          <w:sz w:val="21"/>
          <w:szCs w:val="21"/>
          <w:lang w:val="en-US"/>
        </w:rPr>
        <w:t xml:space="preserve"> 2022 </w:t>
      </w:r>
      <w:proofErr w:type="spellStart"/>
      <w:r w:rsidRPr="00576C33">
        <w:rPr>
          <w:rFonts w:ascii="Tahoma" w:eastAsia="Tahoma" w:hAnsi="Tahoma"/>
          <w:color w:val="000000"/>
          <w:sz w:val="21"/>
          <w:szCs w:val="21"/>
          <w:lang w:val="en-US"/>
        </w:rPr>
        <w:t>tentang</w:t>
      </w:r>
      <w:proofErr w:type="spellEnd"/>
      <w:r w:rsidRPr="00576C33">
        <w:rPr>
          <w:rFonts w:ascii="Tahoma" w:eastAsia="Tahoma" w:hAnsi="Tahoma"/>
          <w:color w:val="000000"/>
          <w:sz w:val="21"/>
          <w:szCs w:val="21"/>
          <w:lang w:val="en-US"/>
        </w:rPr>
        <w:t xml:space="preserve"> BPRS</w:t>
      </w:r>
      <w:r>
        <w:rPr>
          <w:rFonts w:ascii="Tahoma" w:eastAsia="Tahoma" w:hAnsi="Tahoma"/>
          <w:color w:val="000000"/>
          <w:sz w:val="21"/>
          <w:szCs w:val="21"/>
          <w:lang w:val="en-US"/>
        </w:rPr>
        <w:t>.</w:t>
      </w:r>
      <w:r w:rsidRPr="00576C33">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Signifikansi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transformasi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tidak</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hanya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terletak</w:t>
      </w:r>
      <w:proofErr w:type="spellEnd"/>
      <w:r w:rsidRPr="00B66ADC">
        <w:rPr>
          <w:rFonts w:ascii="Tahoma" w:eastAsia="Tahoma" w:hAnsi="Tahoma"/>
          <w:color w:val="000000"/>
          <w:sz w:val="21"/>
          <w:szCs w:val="21"/>
          <w:lang w:val="en-US"/>
        </w:rPr>
        <w:t xml:space="preserve"> pada </w:t>
      </w:r>
      <w:proofErr w:type="spellStart"/>
      <w:r w:rsidRPr="00B66ADC">
        <w:rPr>
          <w:rFonts w:ascii="Tahoma" w:eastAsia="Tahoma" w:hAnsi="Tahoma"/>
          <w:color w:val="000000"/>
          <w:sz w:val="21"/>
          <w:szCs w:val="21"/>
          <w:lang w:val="en-US"/>
        </w:rPr>
        <w:t>aspek</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terminologis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melainkan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mencerminkan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reorientasi</w:t>
      </w:r>
      <w:proofErr w:type="spellEnd"/>
      <w:r w:rsidRPr="00B66ADC">
        <w:rPr>
          <w:rFonts w:ascii="Tahoma" w:eastAsia="Tahoma" w:hAnsi="Tahoma"/>
          <w:color w:val="000000"/>
          <w:sz w:val="21"/>
          <w:szCs w:val="21"/>
          <w:lang w:val="en-US"/>
        </w:rPr>
        <w:t xml:space="preserve"> fundamental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pendekatan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pengembangan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sektor</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keuangan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inklusif</w:t>
      </w:r>
      <w:proofErr w:type="spellEnd"/>
      <w:r w:rsidRPr="00B66ADC">
        <w:rPr>
          <w:rFonts w:ascii="Tahoma" w:eastAsia="Tahoma" w:hAnsi="Tahoma"/>
          <w:color w:val="000000"/>
          <w:sz w:val="21"/>
          <w:szCs w:val="21"/>
          <w:lang w:val="en-US"/>
        </w:rPr>
        <w:t xml:space="preserve"> yang </w:t>
      </w:r>
      <w:proofErr w:type="spellStart"/>
      <w:r w:rsidRPr="00B66ADC">
        <w:rPr>
          <w:rFonts w:ascii="Tahoma" w:eastAsia="Tahoma" w:hAnsi="Tahoma"/>
          <w:color w:val="000000"/>
          <w:sz w:val="21"/>
          <w:szCs w:val="21"/>
          <w:lang w:val="en-US"/>
        </w:rPr>
        <w:t>mengakomodasi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kebutuhan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masyarakat</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ekonomi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menengah</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bawah</w:t>
      </w:r>
      <w:proofErr w:type="spellEnd"/>
      <w:r w:rsidR="00BA3F6D">
        <w:rPr>
          <w:rFonts w:ascii="Tahoma" w:eastAsia="Tahoma" w:hAnsi="Tahoma"/>
          <w:color w:val="000000"/>
          <w:sz w:val="21"/>
          <w:szCs w:val="21"/>
          <w:lang w:val="en-US"/>
        </w:rPr>
        <w:t>.</w:t>
      </w:r>
      <w:r w:rsidR="00A532D8">
        <w:rPr>
          <w:rStyle w:val="FootnoteReference"/>
          <w:rFonts w:ascii="Tahoma" w:eastAsia="Tahoma" w:hAnsi="Tahoma"/>
          <w:color w:val="000000"/>
          <w:sz w:val="21"/>
          <w:szCs w:val="21"/>
          <w:lang w:val="en-US"/>
        </w:rPr>
        <w:footnoteReference w:id="1"/>
      </w:r>
    </w:p>
    <w:p w14:paraId="4D59D2A5" w14:textId="344F13A7" w:rsidR="00B66ADC" w:rsidRPr="00B66ADC" w:rsidRDefault="00B66ADC" w:rsidP="00B66ADC">
      <w:pPr>
        <w:widowControl w:val="0"/>
        <w:spacing w:after="0" w:line="240" w:lineRule="auto"/>
        <w:ind w:firstLine="567"/>
        <w:jc w:val="both"/>
        <w:rPr>
          <w:rFonts w:ascii="Tahoma" w:eastAsia="Tahoma" w:hAnsi="Tahoma"/>
          <w:color w:val="000000"/>
          <w:sz w:val="21"/>
          <w:szCs w:val="21"/>
          <w:lang w:val="en-US"/>
        </w:rPr>
      </w:pPr>
      <w:r w:rsidRPr="00B66ADC">
        <w:rPr>
          <w:rFonts w:ascii="Tahoma" w:eastAsia="Tahoma" w:hAnsi="Tahoma"/>
          <w:color w:val="000000"/>
          <w:sz w:val="21"/>
          <w:szCs w:val="21"/>
          <w:lang w:val="en-US"/>
        </w:rPr>
        <w:t>Kajian-</w:t>
      </w:r>
      <w:proofErr w:type="spellStart"/>
      <w:r w:rsidRPr="00B66ADC">
        <w:rPr>
          <w:rFonts w:ascii="Tahoma" w:eastAsia="Tahoma" w:hAnsi="Tahoma"/>
          <w:color w:val="000000"/>
          <w:sz w:val="21"/>
          <w:szCs w:val="21"/>
          <w:lang w:val="en-US"/>
        </w:rPr>
        <w:t>kajian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terdahulu</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mengenai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evolusi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regulasi</w:t>
      </w:r>
      <w:proofErr w:type="spellEnd"/>
      <w:r w:rsidRPr="00B66ADC">
        <w:rPr>
          <w:rFonts w:ascii="Tahoma" w:eastAsia="Tahoma" w:hAnsi="Tahoma"/>
          <w:color w:val="000000"/>
          <w:sz w:val="21"/>
          <w:szCs w:val="21"/>
          <w:lang w:val="en-US"/>
        </w:rPr>
        <w:t xml:space="preserve"> BPR </w:t>
      </w:r>
      <w:proofErr w:type="spellStart"/>
      <w:r w:rsidRPr="00B66ADC">
        <w:rPr>
          <w:rFonts w:ascii="Tahoma" w:eastAsia="Tahoma" w:hAnsi="Tahoma"/>
          <w:color w:val="000000"/>
          <w:sz w:val="21"/>
          <w:szCs w:val="21"/>
          <w:lang w:val="en-US"/>
        </w:rPr>
        <w:t>telah</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mengidentifikasi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berbagai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dimensi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penting</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transformasi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sektor</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perbankan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mikro</w:t>
      </w:r>
      <w:proofErr w:type="spellEnd"/>
      <w:r w:rsidRPr="00B66ADC">
        <w:rPr>
          <w:rFonts w:ascii="Tahoma" w:eastAsia="Tahoma" w:hAnsi="Tahoma"/>
          <w:color w:val="000000"/>
          <w:sz w:val="21"/>
          <w:szCs w:val="21"/>
          <w:lang w:val="en-US"/>
        </w:rPr>
        <w:t xml:space="preserve"> Indonesia. </w:t>
      </w:r>
      <w:proofErr w:type="spellStart"/>
      <w:r w:rsidRPr="00B66ADC">
        <w:rPr>
          <w:rFonts w:ascii="Tahoma" w:eastAsia="Tahoma" w:hAnsi="Tahoma"/>
          <w:color w:val="000000"/>
          <w:sz w:val="21"/>
          <w:szCs w:val="21"/>
          <w:lang w:val="en-US"/>
        </w:rPr>
        <w:t>Penelitian</w:t>
      </w:r>
      <w:proofErr w:type="spellEnd"/>
      <w:r w:rsidRPr="00B66ADC">
        <w:rPr>
          <w:rFonts w:ascii="Tahoma" w:eastAsia="Tahoma" w:hAnsi="Tahoma"/>
          <w:color w:val="000000"/>
          <w:sz w:val="21"/>
          <w:szCs w:val="21"/>
          <w:lang w:val="en-US"/>
        </w:rPr>
        <w:t xml:space="preserve"> </w:t>
      </w:r>
      <w:proofErr w:type="spellStart"/>
      <w:proofErr w:type="gramStart"/>
      <w:r w:rsidR="00BA3F6D">
        <w:rPr>
          <w:rFonts w:ascii="Tahoma" w:eastAsia="Tahoma" w:hAnsi="Tahoma"/>
          <w:color w:val="000000"/>
          <w:sz w:val="21"/>
          <w:szCs w:val="21"/>
          <w:lang w:val="en-US"/>
        </w:rPr>
        <w:t>dalam</w:t>
      </w:r>
      <w:proofErr w:type="spellEnd"/>
      <w:r w:rsidR="00BA3F6D">
        <w:rPr>
          <w:rFonts w:ascii="Tahoma" w:eastAsia="Tahoma" w:hAnsi="Tahoma"/>
          <w:color w:val="000000"/>
          <w:sz w:val="21"/>
          <w:szCs w:val="21"/>
          <w:lang w:val="en-US"/>
        </w:rPr>
        <w:t xml:space="preserve"> </w:t>
      </w:r>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menganalisis</w:t>
      </w:r>
      <w:proofErr w:type="spellEnd"/>
      <w:proofErr w:type="gram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dampak</w:t>
      </w:r>
      <w:proofErr w:type="spellEnd"/>
      <w:r w:rsidRPr="00B66ADC">
        <w:rPr>
          <w:rFonts w:ascii="Tahoma" w:eastAsia="Tahoma" w:hAnsi="Tahoma"/>
          <w:color w:val="000000"/>
          <w:sz w:val="21"/>
          <w:szCs w:val="21"/>
          <w:lang w:val="en-US"/>
        </w:rPr>
        <w:t xml:space="preserve"> reformasi </w:t>
      </w:r>
      <w:proofErr w:type="spellStart"/>
      <w:r w:rsidRPr="00B66ADC">
        <w:rPr>
          <w:rFonts w:ascii="Tahoma" w:eastAsia="Tahoma" w:hAnsi="Tahoma"/>
          <w:color w:val="000000"/>
          <w:sz w:val="21"/>
          <w:szCs w:val="21"/>
          <w:lang w:val="en-US"/>
        </w:rPr>
        <w:t>regulasi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terhadap</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kapasitas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intermediasi</w:t>
      </w:r>
      <w:proofErr w:type="spellEnd"/>
      <w:r w:rsidRPr="00B66ADC">
        <w:rPr>
          <w:rFonts w:ascii="Tahoma" w:eastAsia="Tahoma" w:hAnsi="Tahoma"/>
          <w:color w:val="000000"/>
          <w:sz w:val="21"/>
          <w:szCs w:val="21"/>
          <w:lang w:val="en-US"/>
        </w:rPr>
        <w:t xml:space="preserve"> BPR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mendukung</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sektor</w:t>
      </w:r>
      <w:proofErr w:type="spellEnd"/>
      <w:r w:rsidRPr="00B66ADC">
        <w:rPr>
          <w:rFonts w:ascii="Tahoma" w:eastAsia="Tahoma" w:hAnsi="Tahoma"/>
          <w:color w:val="000000"/>
          <w:sz w:val="21"/>
          <w:szCs w:val="21"/>
          <w:lang w:val="en-US"/>
        </w:rPr>
        <w:t xml:space="preserve"> UMKM</w:t>
      </w:r>
      <w:r w:rsidR="00BA3F6D">
        <w:rPr>
          <w:rStyle w:val="FootnoteReference"/>
          <w:rFonts w:ascii="Tahoma" w:eastAsia="Tahoma" w:hAnsi="Tahoma"/>
          <w:color w:val="000000"/>
          <w:sz w:val="21"/>
          <w:szCs w:val="21"/>
          <w:lang w:val="en-US"/>
        </w:rPr>
        <w:footnoteReference w:id="2"/>
      </w:r>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sementara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mengevaluasi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efektivitas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pengawasan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prudensial</w:t>
      </w:r>
      <w:proofErr w:type="spellEnd"/>
      <w:r w:rsidRPr="00B66ADC">
        <w:rPr>
          <w:rFonts w:ascii="Tahoma" w:eastAsia="Tahoma" w:hAnsi="Tahoma"/>
          <w:color w:val="000000"/>
          <w:sz w:val="21"/>
          <w:szCs w:val="21"/>
          <w:lang w:val="en-US"/>
        </w:rPr>
        <w:t xml:space="preserve"> BPR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kerangka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regulasi</w:t>
      </w:r>
      <w:proofErr w:type="spellEnd"/>
      <w:r w:rsidRPr="00B66ADC">
        <w:rPr>
          <w:rFonts w:ascii="Tahoma" w:eastAsia="Tahoma" w:hAnsi="Tahoma"/>
          <w:color w:val="000000"/>
          <w:sz w:val="21"/>
          <w:szCs w:val="21"/>
          <w:lang w:val="en-US"/>
        </w:rPr>
        <w:t xml:space="preserve"> yang </w:t>
      </w:r>
      <w:proofErr w:type="spellStart"/>
      <w:r w:rsidRPr="00B66ADC">
        <w:rPr>
          <w:rFonts w:ascii="Tahoma" w:eastAsia="Tahoma" w:hAnsi="Tahoma"/>
          <w:color w:val="000000"/>
          <w:sz w:val="21"/>
          <w:szCs w:val="21"/>
          <w:lang w:val="en-US"/>
        </w:rPr>
        <w:t>berlaku</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sebelum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pengesahan</w:t>
      </w:r>
      <w:proofErr w:type="spellEnd"/>
      <w:r w:rsidRPr="00B66ADC">
        <w:rPr>
          <w:rFonts w:ascii="Tahoma" w:eastAsia="Tahoma" w:hAnsi="Tahoma"/>
          <w:color w:val="000000"/>
          <w:sz w:val="21"/>
          <w:szCs w:val="21"/>
          <w:lang w:val="en-US"/>
        </w:rPr>
        <w:t xml:space="preserve"> UU P2SK</w:t>
      </w:r>
      <w:r w:rsidR="00BA3F6D">
        <w:rPr>
          <w:rFonts w:ascii="Tahoma" w:eastAsia="Tahoma" w:hAnsi="Tahoma"/>
          <w:color w:val="000000"/>
          <w:sz w:val="21"/>
          <w:szCs w:val="21"/>
          <w:lang w:val="en-US"/>
        </w:rPr>
        <w:t xml:space="preserve"> </w:t>
      </w:r>
      <w:r w:rsidR="00BA3F6D">
        <w:rPr>
          <w:rStyle w:val="FootnoteReference"/>
          <w:rFonts w:ascii="Tahoma" w:eastAsia="Tahoma" w:hAnsi="Tahoma"/>
          <w:color w:val="000000"/>
          <w:sz w:val="21"/>
          <w:szCs w:val="21"/>
          <w:lang w:val="en-US"/>
        </w:rPr>
        <w:footnoteReference w:id="3"/>
      </w:r>
      <w:r w:rsidRPr="00B66ADC">
        <w:rPr>
          <w:rFonts w:ascii="Tahoma" w:eastAsia="Tahoma" w:hAnsi="Tahoma"/>
          <w:color w:val="000000"/>
          <w:sz w:val="21"/>
          <w:szCs w:val="21"/>
          <w:lang w:val="en-US"/>
        </w:rPr>
        <w:t xml:space="preserve">. Studi </w:t>
      </w:r>
      <w:proofErr w:type="spellStart"/>
      <w:r w:rsidRPr="00B66ADC">
        <w:rPr>
          <w:rFonts w:ascii="Tahoma" w:eastAsia="Tahoma" w:hAnsi="Tahoma"/>
          <w:color w:val="000000"/>
          <w:sz w:val="21"/>
          <w:szCs w:val="21"/>
          <w:lang w:val="en-US"/>
        </w:rPr>
        <w:t>komparatif</w:t>
      </w:r>
      <w:proofErr w:type="spellEnd"/>
      <w:r w:rsidRPr="00B66ADC">
        <w:rPr>
          <w:rFonts w:ascii="Tahoma" w:eastAsia="Tahoma" w:hAnsi="Tahoma"/>
          <w:color w:val="000000"/>
          <w:sz w:val="21"/>
          <w:szCs w:val="21"/>
          <w:lang w:val="en-US"/>
        </w:rPr>
        <w:t xml:space="preserve"> oleh </w:t>
      </w:r>
      <w:proofErr w:type="spellStart"/>
      <w:r w:rsidRPr="00B66ADC">
        <w:rPr>
          <w:rFonts w:ascii="Tahoma" w:eastAsia="Tahoma" w:hAnsi="Tahoma"/>
          <w:color w:val="000000"/>
          <w:sz w:val="21"/>
          <w:szCs w:val="21"/>
          <w:lang w:val="en-US"/>
        </w:rPr>
        <w:t>meneliti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perbedaan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struktur</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operasional</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antara</w:t>
      </w:r>
      <w:proofErr w:type="spellEnd"/>
      <w:r w:rsidRPr="00B66ADC">
        <w:rPr>
          <w:rFonts w:ascii="Tahoma" w:eastAsia="Tahoma" w:hAnsi="Tahoma"/>
          <w:color w:val="000000"/>
          <w:sz w:val="21"/>
          <w:szCs w:val="21"/>
          <w:lang w:val="en-US"/>
        </w:rPr>
        <w:t xml:space="preserve"> BPR dan </w:t>
      </w:r>
      <w:r w:rsidR="00D372F4">
        <w:rPr>
          <w:rFonts w:ascii="Tahoma" w:eastAsia="Tahoma" w:hAnsi="Tahoma"/>
          <w:color w:val="000000"/>
          <w:sz w:val="21"/>
          <w:szCs w:val="21"/>
          <w:lang w:val="en-US"/>
        </w:rPr>
        <w:t>BPRS</w:t>
      </w:r>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konteks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harmonisasi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regulasi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pasca</w:t>
      </w:r>
      <w:proofErr w:type="spellEnd"/>
      <w:r w:rsidRPr="00B66ADC">
        <w:rPr>
          <w:rFonts w:ascii="Tahoma" w:eastAsia="Tahoma" w:hAnsi="Tahoma"/>
          <w:color w:val="000000"/>
          <w:sz w:val="21"/>
          <w:szCs w:val="21"/>
          <w:lang w:val="en-US"/>
        </w:rPr>
        <w:t>-UU P2SK</w:t>
      </w:r>
      <w:r w:rsidR="00BA3F6D">
        <w:rPr>
          <w:rStyle w:val="FootnoteReference"/>
          <w:rFonts w:ascii="Tahoma" w:eastAsia="Tahoma" w:hAnsi="Tahoma"/>
          <w:color w:val="000000"/>
          <w:sz w:val="21"/>
          <w:szCs w:val="21"/>
          <w:lang w:val="en-US"/>
        </w:rPr>
        <w:footnoteReference w:id="4"/>
      </w:r>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Sementara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itu</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analisis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fokus</w:t>
      </w:r>
      <w:proofErr w:type="spellEnd"/>
      <w:r w:rsidRPr="00B66ADC">
        <w:rPr>
          <w:rFonts w:ascii="Tahoma" w:eastAsia="Tahoma" w:hAnsi="Tahoma"/>
          <w:color w:val="000000"/>
          <w:sz w:val="21"/>
          <w:szCs w:val="21"/>
          <w:lang w:val="en-US"/>
        </w:rPr>
        <w:t xml:space="preserve"> pada </w:t>
      </w:r>
      <w:proofErr w:type="spellStart"/>
      <w:r w:rsidRPr="00B66ADC">
        <w:rPr>
          <w:rFonts w:ascii="Tahoma" w:eastAsia="Tahoma" w:hAnsi="Tahoma"/>
          <w:color w:val="000000"/>
          <w:sz w:val="21"/>
          <w:szCs w:val="21"/>
          <w:lang w:val="en-US"/>
        </w:rPr>
        <w:t>aspek</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kelembagaan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transformasi</w:t>
      </w:r>
      <w:proofErr w:type="spellEnd"/>
      <w:r w:rsidRPr="00B66ADC">
        <w:rPr>
          <w:rFonts w:ascii="Tahoma" w:eastAsia="Tahoma" w:hAnsi="Tahoma"/>
          <w:color w:val="000000"/>
          <w:sz w:val="21"/>
          <w:szCs w:val="21"/>
          <w:lang w:val="en-US"/>
        </w:rPr>
        <w:t xml:space="preserve"> BPR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mendukung</w:t>
      </w:r>
      <w:proofErr w:type="spellEnd"/>
      <w:r w:rsidRPr="00B66ADC">
        <w:rPr>
          <w:rFonts w:ascii="Tahoma" w:eastAsia="Tahoma" w:hAnsi="Tahoma"/>
          <w:color w:val="000000"/>
          <w:sz w:val="21"/>
          <w:szCs w:val="21"/>
          <w:lang w:val="en-US"/>
        </w:rPr>
        <w:t xml:space="preserve"> financial inclusion di </w:t>
      </w:r>
      <w:proofErr w:type="spellStart"/>
      <w:r w:rsidRPr="00B66ADC">
        <w:rPr>
          <w:rFonts w:ascii="Tahoma" w:eastAsia="Tahoma" w:hAnsi="Tahoma"/>
          <w:color w:val="000000"/>
          <w:sz w:val="21"/>
          <w:szCs w:val="21"/>
          <w:lang w:val="en-US"/>
        </w:rPr>
        <w:t>daerah</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terpencil</w:t>
      </w:r>
      <w:proofErr w:type="spellEnd"/>
      <w:r w:rsidR="00D372F4">
        <w:rPr>
          <w:rFonts w:ascii="Tahoma" w:eastAsia="Tahoma" w:hAnsi="Tahoma"/>
          <w:color w:val="000000"/>
          <w:sz w:val="21"/>
          <w:szCs w:val="21"/>
          <w:lang w:val="en-US"/>
        </w:rPr>
        <w:t xml:space="preserve"> </w:t>
      </w:r>
      <w:r w:rsidR="00BA3F6D">
        <w:rPr>
          <w:rStyle w:val="FootnoteReference"/>
          <w:rFonts w:ascii="Tahoma" w:eastAsia="Tahoma" w:hAnsi="Tahoma"/>
          <w:color w:val="000000"/>
          <w:sz w:val="21"/>
          <w:szCs w:val="21"/>
          <w:lang w:val="en-US"/>
        </w:rPr>
        <w:footnoteReference w:id="5"/>
      </w:r>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Namun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demikian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kajian-kajian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tersebut</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belum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mengeksplorasi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secara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implikasi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yuridis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transformasi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nomenklatur</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dari</w:t>
      </w:r>
      <w:proofErr w:type="spellEnd"/>
      <w:r w:rsidRPr="00B66ADC">
        <w:rPr>
          <w:rFonts w:ascii="Tahoma" w:eastAsia="Tahoma" w:hAnsi="Tahoma"/>
          <w:color w:val="000000"/>
          <w:sz w:val="21"/>
          <w:szCs w:val="21"/>
          <w:lang w:val="en-US"/>
        </w:rPr>
        <w:t xml:space="preserve"> "Bank </w:t>
      </w:r>
      <w:proofErr w:type="spellStart"/>
      <w:r w:rsidRPr="00B66ADC">
        <w:rPr>
          <w:rFonts w:ascii="Tahoma" w:eastAsia="Tahoma" w:hAnsi="Tahoma"/>
          <w:color w:val="000000"/>
          <w:sz w:val="21"/>
          <w:szCs w:val="21"/>
          <w:lang w:val="en-US"/>
        </w:rPr>
        <w:t>Perkreditan</w:t>
      </w:r>
      <w:proofErr w:type="spellEnd"/>
      <w:r w:rsidRPr="00B66ADC">
        <w:rPr>
          <w:rFonts w:ascii="Tahoma" w:eastAsia="Tahoma" w:hAnsi="Tahoma"/>
          <w:color w:val="000000"/>
          <w:sz w:val="21"/>
          <w:szCs w:val="21"/>
          <w:lang w:val="en-US"/>
        </w:rPr>
        <w:t xml:space="preserve"> Rakyat" </w:t>
      </w:r>
      <w:proofErr w:type="spellStart"/>
      <w:r w:rsidRPr="00B66ADC">
        <w:rPr>
          <w:rFonts w:ascii="Tahoma" w:eastAsia="Tahoma" w:hAnsi="Tahoma"/>
          <w:color w:val="000000"/>
          <w:sz w:val="21"/>
          <w:szCs w:val="21"/>
          <w:lang w:val="en-US"/>
        </w:rPr>
        <w:t>menjadi</w:t>
      </w:r>
      <w:proofErr w:type="spellEnd"/>
      <w:r w:rsidRPr="00B66ADC">
        <w:rPr>
          <w:rFonts w:ascii="Tahoma" w:eastAsia="Tahoma" w:hAnsi="Tahoma"/>
          <w:color w:val="000000"/>
          <w:sz w:val="21"/>
          <w:szCs w:val="21"/>
          <w:lang w:val="en-US"/>
        </w:rPr>
        <w:t xml:space="preserve"> "Bank </w:t>
      </w:r>
      <w:proofErr w:type="spellStart"/>
      <w:r w:rsidRPr="00B66ADC">
        <w:rPr>
          <w:rFonts w:ascii="Tahoma" w:eastAsia="Tahoma" w:hAnsi="Tahoma"/>
          <w:color w:val="000000"/>
          <w:sz w:val="21"/>
          <w:szCs w:val="21"/>
          <w:lang w:val="en-US"/>
        </w:rPr>
        <w:t>Perekonomian</w:t>
      </w:r>
      <w:proofErr w:type="spellEnd"/>
      <w:r w:rsidRPr="00B66ADC">
        <w:rPr>
          <w:rFonts w:ascii="Tahoma" w:eastAsia="Tahoma" w:hAnsi="Tahoma"/>
          <w:color w:val="000000"/>
          <w:sz w:val="21"/>
          <w:szCs w:val="21"/>
          <w:lang w:val="en-US"/>
        </w:rPr>
        <w:t xml:space="preserve"> Rakyat" </w:t>
      </w:r>
      <w:proofErr w:type="spellStart"/>
      <w:r w:rsidRPr="00B66ADC">
        <w:rPr>
          <w:rFonts w:ascii="Tahoma" w:eastAsia="Tahoma" w:hAnsi="Tahoma"/>
          <w:color w:val="000000"/>
          <w:sz w:val="21"/>
          <w:szCs w:val="21"/>
          <w:lang w:val="en-US"/>
        </w:rPr>
        <w:t>beserta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konsekuensi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hukumnya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terhadap</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struktur</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operasional</w:t>
      </w:r>
      <w:proofErr w:type="spellEnd"/>
      <w:r w:rsidRPr="00B66ADC">
        <w:rPr>
          <w:rFonts w:ascii="Tahoma" w:eastAsia="Tahoma" w:hAnsi="Tahoma"/>
          <w:color w:val="000000"/>
          <w:sz w:val="21"/>
          <w:szCs w:val="21"/>
          <w:lang w:val="en-US"/>
        </w:rPr>
        <w:t xml:space="preserve"> dan </w:t>
      </w:r>
      <w:proofErr w:type="spellStart"/>
      <w:r w:rsidRPr="00B66ADC">
        <w:rPr>
          <w:rFonts w:ascii="Tahoma" w:eastAsia="Tahoma" w:hAnsi="Tahoma"/>
          <w:color w:val="000000"/>
          <w:sz w:val="21"/>
          <w:szCs w:val="21"/>
          <w:lang w:val="en-US"/>
        </w:rPr>
        <w:t>pengawasan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prudensial</w:t>
      </w:r>
      <w:proofErr w:type="spellEnd"/>
      <w:r w:rsidRPr="00B66ADC">
        <w:rPr>
          <w:rFonts w:ascii="Tahoma" w:eastAsia="Tahoma" w:hAnsi="Tahoma"/>
          <w:color w:val="000000"/>
          <w:sz w:val="21"/>
          <w:szCs w:val="21"/>
          <w:lang w:val="en-US"/>
        </w:rPr>
        <w:t>.</w:t>
      </w:r>
    </w:p>
    <w:p w14:paraId="09F2D4CB" w14:textId="77777777" w:rsidR="00B66ADC" w:rsidRPr="00B66ADC" w:rsidRDefault="00B66ADC" w:rsidP="00B66ADC">
      <w:pPr>
        <w:widowControl w:val="0"/>
        <w:spacing w:after="0" w:line="240" w:lineRule="auto"/>
        <w:ind w:firstLine="567"/>
        <w:jc w:val="both"/>
        <w:rPr>
          <w:rFonts w:ascii="Tahoma" w:eastAsia="Tahoma" w:hAnsi="Tahoma"/>
          <w:color w:val="000000"/>
          <w:sz w:val="21"/>
          <w:szCs w:val="21"/>
          <w:lang w:val="en-US"/>
        </w:rPr>
      </w:pPr>
      <w:proofErr w:type="spellStart"/>
      <w:r w:rsidRPr="00B66ADC">
        <w:rPr>
          <w:rFonts w:ascii="Tahoma" w:eastAsia="Tahoma" w:hAnsi="Tahoma"/>
          <w:color w:val="000000"/>
          <w:sz w:val="21"/>
          <w:szCs w:val="21"/>
          <w:lang w:val="en-US"/>
        </w:rPr>
        <w:t>Limitasi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utama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dari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penelitian-penelitian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sebelumnya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terletak</w:t>
      </w:r>
      <w:proofErr w:type="spellEnd"/>
      <w:r w:rsidRPr="00B66ADC">
        <w:rPr>
          <w:rFonts w:ascii="Tahoma" w:eastAsia="Tahoma" w:hAnsi="Tahoma"/>
          <w:color w:val="000000"/>
          <w:sz w:val="21"/>
          <w:szCs w:val="21"/>
          <w:lang w:val="en-US"/>
        </w:rPr>
        <w:t xml:space="preserve"> pada </w:t>
      </w:r>
      <w:proofErr w:type="spellStart"/>
      <w:r w:rsidRPr="00B66ADC">
        <w:rPr>
          <w:rFonts w:ascii="Tahoma" w:eastAsia="Tahoma" w:hAnsi="Tahoma"/>
          <w:color w:val="000000"/>
          <w:sz w:val="21"/>
          <w:szCs w:val="21"/>
          <w:lang w:val="en-US"/>
        </w:rPr>
        <w:t>ketidaktersediaan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analisis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komprehensif</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mengenai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transformasi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regulatif</w:t>
      </w:r>
      <w:proofErr w:type="spellEnd"/>
      <w:r w:rsidRPr="00B66ADC">
        <w:rPr>
          <w:rFonts w:ascii="Tahoma" w:eastAsia="Tahoma" w:hAnsi="Tahoma"/>
          <w:color w:val="000000"/>
          <w:sz w:val="21"/>
          <w:szCs w:val="21"/>
          <w:lang w:val="en-US"/>
        </w:rPr>
        <w:t xml:space="preserve"> yang </w:t>
      </w:r>
      <w:proofErr w:type="spellStart"/>
      <w:r w:rsidRPr="00B66ADC">
        <w:rPr>
          <w:rFonts w:ascii="Tahoma" w:eastAsia="Tahoma" w:hAnsi="Tahoma"/>
          <w:color w:val="000000"/>
          <w:sz w:val="21"/>
          <w:szCs w:val="21"/>
          <w:lang w:val="en-US"/>
        </w:rPr>
        <w:t>terjadi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pasca-implementasi</w:t>
      </w:r>
      <w:proofErr w:type="spellEnd"/>
      <w:r w:rsidRPr="00B66ADC">
        <w:rPr>
          <w:rFonts w:ascii="Tahoma" w:eastAsia="Tahoma" w:hAnsi="Tahoma"/>
          <w:color w:val="000000"/>
          <w:sz w:val="21"/>
          <w:szCs w:val="21"/>
          <w:lang w:val="en-US"/>
        </w:rPr>
        <w:t xml:space="preserve"> UU </w:t>
      </w:r>
      <w:proofErr w:type="spellStart"/>
      <w:r w:rsidRPr="00B66ADC">
        <w:rPr>
          <w:rFonts w:ascii="Tahoma" w:eastAsia="Tahoma" w:hAnsi="Tahoma"/>
          <w:color w:val="000000"/>
          <w:sz w:val="21"/>
          <w:szCs w:val="21"/>
          <w:lang w:val="en-US"/>
        </w:rPr>
        <w:t>Nomor</w:t>
      </w:r>
      <w:proofErr w:type="spellEnd"/>
      <w:r w:rsidRPr="00B66ADC">
        <w:rPr>
          <w:rFonts w:ascii="Tahoma" w:eastAsia="Tahoma" w:hAnsi="Tahoma"/>
          <w:color w:val="000000"/>
          <w:sz w:val="21"/>
          <w:szCs w:val="21"/>
          <w:lang w:val="en-US"/>
        </w:rPr>
        <w:t xml:space="preserve"> 4 </w:t>
      </w:r>
      <w:proofErr w:type="spellStart"/>
      <w:r w:rsidRPr="00B66ADC">
        <w:rPr>
          <w:rFonts w:ascii="Tahoma" w:eastAsia="Tahoma" w:hAnsi="Tahoma"/>
          <w:color w:val="000000"/>
          <w:sz w:val="21"/>
          <w:szCs w:val="21"/>
          <w:lang w:val="en-US"/>
        </w:rPr>
        <w:t>Tahun</w:t>
      </w:r>
      <w:proofErr w:type="spellEnd"/>
      <w:r w:rsidRPr="00B66ADC">
        <w:rPr>
          <w:rFonts w:ascii="Tahoma" w:eastAsia="Tahoma" w:hAnsi="Tahoma"/>
          <w:color w:val="000000"/>
          <w:sz w:val="21"/>
          <w:szCs w:val="21"/>
          <w:lang w:val="en-US"/>
        </w:rPr>
        <w:t xml:space="preserve"> 2023, </w:t>
      </w:r>
      <w:proofErr w:type="spellStart"/>
      <w:r w:rsidRPr="00B66ADC">
        <w:rPr>
          <w:rFonts w:ascii="Tahoma" w:eastAsia="Tahoma" w:hAnsi="Tahoma"/>
          <w:color w:val="000000"/>
          <w:sz w:val="21"/>
          <w:szCs w:val="21"/>
          <w:lang w:val="en-US"/>
        </w:rPr>
        <w:t>khususnya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mengkaji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perubahan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paradigma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pengaturan</w:t>
      </w:r>
      <w:proofErr w:type="spellEnd"/>
      <w:r w:rsidRPr="00B66ADC">
        <w:rPr>
          <w:rFonts w:ascii="Tahoma" w:eastAsia="Tahoma" w:hAnsi="Tahoma"/>
          <w:color w:val="000000"/>
          <w:sz w:val="21"/>
          <w:szCs w:val="21"/>
          <w:lang w:val="en-US"/>
        </w:rPr>
        <w:t xml:space="preserve"> BPR yang </w:t>
      </w:r>
      <w:proofErr w:type="spellStart"/>
      <w:r w:rsidRPr="00B66ADC">
        <w:rPr>
          <w:rFonts w:ascii="Tahoma" w:eastAsia="Tahoma" w:hAnsi="Tahoma"/>
          <w:color w:val="000000"/>
          <w:sz w:val="21"/>
          <w:szCs w:val="21"/>
          <w:lang w:val="en-US"/>
        </w:rPr>
        <w:t>tercermin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POJK </w:t>
      </w:r>
      <w:proofErr w:type="spellStart"/>
      <w:r w:rsidRPr="00B66ADC">
        <w:rPr>
          <w:rFonts w:ascii="Tahoma" w:eastAsia="Tahoma" w:hAnsi="Tahoma"/>
          <w:color w:val="000000"/>
          <w:sz w:val="21"/>
          <w:szCs w:val="21"/>
          <w:lang w:val="en-US"/>
        </w:rPr>
        <w:t>Nomor</w:t>
      </w:r>
      <w:proofErr w:type="spellEnd"/>
      <w:r w:rsidRPr="00B66ADC">
        <w:rPr>
          <w:rFonts w:ascii="Tahoma" w:eastAsia="Tahoma" w:hAnsi="Tahoma"/>
          <w:color w:val="000000"/>
          <w:sz w:val="21"/>
          <w:szCs w:val="21"/>
          <w:lang w:val="en-US"/>
        </w:rPr>
        <w:t xml:space="preserve"> 7 </w:t>
      </w:r>
      <w:proofErr w:type="spellStart"/>
      <w:r w:rsidRPr="00B66ADC">
        <w:rPr>
          <w:rFonts w:ascii="Tahoma" w:eastAsia="Tahoma" w:hAnsi="Tahoma"/>
          <w:color w:val="000000"/>
          <w:sz w:val="21"/>
          <w:szCs w:val="21"/>
          <w:lang w:val="en-US"/>
        </w:rPr>
        <w:t>Tahun</w:t>
      </w:r>
      <w:proofErr w:type="spellEnd"/>
      <w:r w:rsidRPr="00B66ADC">
        <w:rPr>
          <w:rFonts w:ascii="Tahoma" w:eastAsia="Tahoma" w:hAnsi="Tahoma"/>
          <w:color w:val="000000"/>
          <w:sz w:val="21"/>
          <w:szCs w:val="21"/>
          <w:lang w:val="en-US"/>
        </w:rPr>
        <w:t xml:space="preserve"> 2024. </w:t>
      </w:r>
      <w:proofErr w:type="spellStart"/>
      <w:r w:rsidRPr="00B66ADC">
        <w:rPr>
          <w:rFonts w:ascii="Tahoma" w:eastAsia="Tahoma" w:hAnsi="Tahoma"/>
          <w:color w:val="000000"/>
          <w:sz w:val="21"/>
          <w:szCs w:val="21"/>
          <w:lang w:val="en-US"/>
        </w:rPr>
        <w:t>Mayoritas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studi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terdahulu</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masih</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berfokus</w:t>
      </w:r>
      <w:proofErr w:type="spellEnd"/>
      <w:r w:rsidRPr="00B66ADC">
        <w:rPr>
          <w:rFonts w:ascii="Tahoma" w:eastAsia="Tahoma" w:hAnsi="Tahoma"/>
          <w:color w:val="000000"/>
          <w:sz w:val="21"/>
          <w:szCs w:val="21"/>
          <w:lang w:val="en-US"/>
        </w:rPr>
        <w:t xml:space="preserve"> pada </w:t>
      </w:r>
      <w:proofErr w:type="spellStart"/>
      <w:r w:rsidRPr="00B66ADC">
        <w:rPr>
          <w:rFonts w:ascii="Tahoma" w:eastAsia="Tahoma" w:hAnsi="Tahoma"/>
          <w:color w:val="000000"/>
          <w:sz w:val="21"/>
          <w:szCs w:val="21"/>
          <w:lang w:val="en-US"/>
        </w:rPr>
        <w:t>kerangka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regulasi</w:t>
      </w:r>
      <w:proofErr w:type="spellEnd"/>
      <w:r w:rsidRPr="00B66ADC">
        <w:rPr>
          <w:rFonts w:ascii="Tahoma" w:eastAsia="Tahoma" w:hAnsi="Tahoma"/>
          <w:color w:val="000000"/>
          <w:sz w:val="21"/>
          <w:szCs w:val="21"/>
          <w:lang w:val="en-US"/>
        </w:rPr>
        <w:t xml:space="preserve"> lama </w:t>
      </w:r>
      <w:proofErr w:type="spellStart"/>
      <w:r w:rsidRPr="00B66ADC">
        <w:rPr>
          <w:rFonts w:ascii="Tahoma" w:eastAsia="Tahoma" w:hAnsi="Tahoma"/>
          <w:color w:val="000000"/>
          <w:sz w:val="21"/>
          <w:szCs w:val="21"/>
          <w:lang w:val="en-US"/>
        </w:rPr>
        <w:t>tanpa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mengantisipasi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implikasi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transformatif</w:t>
      </w:r>
      <w:proofErr w:type="spellEnd"/>
      <w:r w:rsidRPr="00B66ADC">
        <w:rPr>
          <w:rFonts w:ascii="Tahoma" w:eastAsia="Tahoma" w:hAnsi="Tahoma"/>
          <w:color w:val="000000"/>
          <w:sz w:val="21"/>
          <w:szCs w:val="21"/>
          <w:lang w:val="en-US"/>
        </w:rPr>
        <w:t xml:space="preserve"> yang </w:t>
      </w:r>
      <w:proofErr w:type="spellStart"/>
      <w:r w:rsidRPr="00B66ADC">
        <w:rPr>
          <w:rFonts w:ascii="Tahoma" w:eastAsia="Tahoma" w:hAnsi="Tahoma"/>
          <w:color w:val="000000"/>
          <w:sz w:val="21"/>
          <w:szCs w:val="21"/>
          <w:lang w:val="en-US"/>
        </w:rPr>
        <w:t>dibawa</w:t>
      </w:r>
      <w:proofErr w:type="spellEnd"/>
      <w:r w:rsidRPr="00B66ADC">
        <w:rPr>
          <w:rFonts w:ascii="Tahoma" w:eastAsia="Tahoma" w:hAnsi="Tahoma"/>
          <w:color w:val="000000"/>
          <w:sz w:val="21"/>
          <w:szCs w:val="21"/>
          <w:lang w:val="en-US"/>
        </w:rPr>
        <w:t xml:space="preserve"> oleh UU P2SK. </w:t>
      </w:r>
      <w:proofErr w:type="spellStart"/>
      <w:r w:rsidRPr="00B66ADC">
        <w:rPr>
          <w:rFonts w:ascii="Tahoma" w:eastAsia="Tahoma" w:hAnsi="Tahoma"/>
          <w:color w:val="000000"/>
          <w:sz w:val="21"/>
          <w:szCs w:val="21"/>
          <w:lang w:val="en-US"/>
        </w:rPr>
        <w:t>Keterbatasan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menciptakan</w:t>
      </w:r>
      <w:proofErr w:type="spellEnd"/>
      <w:r w:rsidRPr="00B66ADC">
        <w:rPr>
          <w:rFonts w:ascii="Tahoma" w:eastAsia="Tahoma" w:hAnsi="Tahoma"/>
          <w:color w:val="000000"/>
          <w:sz w:val="21"/>
          <w:szCs w:val="21"/>
          <w:lang w:val="en-US"/>
        </w:rPr>
        <w:t xml:space="preserve"> gap </w:t>
      </w:r>
      <w:proofErr w:type="spellStart"/>
      <w:r w:rsidRPr="00B66ADC">
        <w:rPr>
          <w:rFonts w:ascii="Tahoma" w:eastAsia="Tahoma" w:hAnsi="Tahoma"/>
          <w:color w:val="000000"/>
          <w:sz w:val="21"/>
          <w:szCs w:val="21"/>
          <w:lang w:val="en-US"/>
        </w:rPr>
        <w:t>penelitian</w:t>
      </w:r>
      <w:proofErr w:type="spellEnd"/>
      <w:r w:rsidRPr="00B66ADC">
        <w:rPr>
          <w:rFonts w:ascii="Tahoma" w:eastAsia="Tahoma" w:hAnsi="Tahoma"/>
          <w:color w:val="000000"/>
          <w:sz w:val="21"/>
          <w:szCs w:val="21"/>
          <w:lang w:val="en-US"/>
        </w:rPr>
        <w:t xml:space="preserve"> yang </w:t>
      </w:r>
      <w:proofErr w:type="spellStart"/>
      <w:r w:rsidRPr="00B66ADC">
        <w:rPr>
          <w:rFonts w:ascii="Tahoma" w:eastAsia="Tahoma" w:hAnsi="Tahoma"/>
          <w:color w:val="000000"/>
          <w:sz w:val="21"/>
          <w:szCs w:val="21"/>
          <w:lang w:val="en-US"/>
        </w:rPr>
        <w:t>signifikan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memahami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dimensi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hukum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dari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perubahan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terminologi</w:t>
      </w:r>
      <w:proofErr w:type="spellEnd"/>
      <w:r w:rsidRPr="00B66ADC">
        <w:rPr>
          <w:rFonts w:ascii="Tahoma" w:eastAsia="Tahoma" w:hAnsi="Tahoma"/>
          <w:color w:val="000000"/>
          <w:sz w:val="21"/>
          <w:szCs w:val="21"/>
          <w:lang w:val="en-US"/>
        </w:rPr>
        <w:t xml:space="preserve"> dan </w:t>
      </w:r>
      <w:proofErr w:type="spellStart"/>
      <w:r w:rsidRPr="00B66ADC">
        <w:rPr>
          <w:rFonts w:ascii="Tahoma" w:eastAsia="Tahoma" w:hAnsi="Tahoma"/>
          <w:color w:val="000000"/>
          <w:sz w:val="21"/>
          <w:szCs w:val="21"/>
          <w:lang w:val="en-US"/>
        </w:rPr>
        <w:t>substansi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pengaturan</w:t>
      </w:r>
      <w:proofErr w:type="spellEnd"/>
      <w:r w:rsidRPr="00B66ADC">
        <w:rPr>
          <w:rFonts w:ascii="Tahoma" w:eastAsia="Tahoma" w:hAnsi="Tahoma"/>
          <w:color w:val="000000"/>
          <w:sz w:val="21"/>
          <w:szCs w:val="21"/>
          <w:lang w:val="en-US"/>
        </w:rPr>
        <w:t xml:space="preserve"> BPR, yang </w:t>
      </w:r>
      <w:proofErr w:type="spellStart"/>
      <w:r w:rsidRPr="00B66ADC">
        <w:rPr>
          <w:rFonts w:ascii="Tahoma" w:eastAsia="Tahoma" w:hAnsi="Tahoma"/>
          <w:color w:val="000000"/>
          <w:sz w:val="21"/>
          <w:szCs w:val="21"/>
          <w:lang w:val="en-US"/>
        </w:rPr>
        <w:t>berimplikasi</w:t>
      </w:r>
      <w:proofErr w:type="spellEnd"/>
      <w:r w:rsidRPr="00B66ADC">
        <w:rPr>
          <w:rFonts w:ascii="Tahoma" w:eastAsia="Tahoma" w:hAnsi="Tahoma"/>
          <w:color w:val="000000"/>
          <w:sz w:val="21"/>
          <w:szCs w:val="21"/>
          <w:lang w:val="en-US"/>
        </w:rPr>
        <w:t xml:space="preserve"> pada </w:t>
      </w:r>
      <w:proofErr w:type="spellStart"/>
      <w:r w:rsidRPr="00B66ADC">
        <w:rPr>
          <w:rFonts w:ascii="Tahoma" w:eastAsia="Tahoma" w:hAnsi="Tahoma"/>
          <w:color w:val="000000"/>
          <w:sz w:val="21"/>
          <w:szCs w:val="21"/>
          <w:lang w:val="en-US"/>
        </w:rPr>
        <w:t>aspek</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operasional</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pengawasan</w:t>
      </w:r>
      <w:proofErr w:type="spellEnd"/>
      <w:r w:rsidRPr="00B66ADC">
        <w:rPr>
          <w:rFonts w:ascii="Tahoma" w:eastAsia="Tahoma" w:hAnsi="Tahoma"/>
          <w:color w:val="000000"/>
          <w:sz w:val="21"/>
          <w:szCs w:val="21"/>
          <w:lang w:val="en-US"/>
        </w:rPr>
        <w:t xml:space="preserve">, dan compliance framework. </w:t>
      </w:r>
      <w:proofErr w:type="spellStart"/>
      <w:r w:rsidRPr="00B66ADC">
        <w:rPr>
          <w:rFonts w:ascii="Tahoma" w:eastAsia="Tahoma" w:hAnsi="Tahoma"/>
          <w:color w:val="000000"/>
          <w:sz w:val="21"/>
          <w:szCs w:val="21"/>
          <w:lang w:val="en-US"/>
        </w:rPr>
        <w:t>Penelitian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berupaya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mengisi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lastRenderedPageBreak/>
        <w:t>kekosongan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tersebut</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dengan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menyediakan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analisis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holistik</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mengenai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transformasi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hukum</w:t>
      </w:r>
      <w:proofErr w:type="spellEnd"/>
      <w:r w:rsidRPr="00B66ADC">
        <w:rPr>
          <w:rFonts w:ascii="Tahoma" w:eastAsia="Tahoma" w:hAnsi="Tahoma"/>
          <w:color w:val="000000"/>
          <w:sz w:val="21"/>
          <w:szCs w:val="21"/>
          <w:lang w:val="en-US"/>
        </w:rPr>
        <w:t xml:space="preserve"> BPR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perspektif</w:t>
      </w:r>
      <w:proofErr w:type="spellEnd"/>
      <w:r w:rsidRPr="00B66ADC">
        <w:rPr>
          <w:rFonts w:ascii="Tahoma" w:eastAsia="Tahoma" w:hAnsi="Tahoma"/>
          <w:color w:val="000000"/>
          <w:sz w:val="21"/>
          <w:szCs w:val="21"/>
          <w:lang w:val="en-US"/>
        </w:rPr>
        <w:t xml:space="preserve"> UU P2SK dan </w:t>
      </w:r>
      <w:proofErr w:type="spellStart"/>
      <w:r w:rsidRPr="00B66ADC">
        <w:rPr>
          <w:rFonts w:ascii="Tahoma" w:eastAsia="Tahoma" w:hAnsi="Tahoma"/>
          <w:color w:val="000000"/>
          <w:sz w:val="21"/>
          <w:szCs w:val="21"/>
          <w:lang w:val="en-US"/>
        </w:rPr>
        <w:t>implementasinya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melalui</w:t>
      </w:r>
      <w:proofErr w:type="spellEnd"/>
      <w:r w:rsidRPr="00B66ADC">
        <w:rPr>
          <w:rFonts w:ascii="Tahoma" w:eastAsia="Tahoma" w:hAnsi="Tahoma"/>
          <w:color w:val="000000"/>
          <w:sz w:val="21"/>
          <w:szCs w:val="21"/>
          <w:lang w:val="en-US"/>
        </w:rPr>
        <w:t xml:space="preserve"> POJK </w:t>
      </w:r>
      <w:proofErr w:type="spellStart"/>
      <w:r w:rsidRPr="00B66ADC">
        <w:rPr>
          <w:rFonts w:ascii="Tahoma" w:eastAsia="Tahoma" w:hAnsi="Tahoma"/>
          <w:color w:val="000000"/>
          <w:sz w:val="21"/>
          <w:szCs w:val="21"/>
          <w:lang w:val="en-US"/>
        </w:rPr>
        <w:t>terkait</w:t>
      </w:r>
      <w:proofErr w:type="spellEnd"/>
      <w:r w:rsidRPr="00B66ADC">
        <w:rPr>
          <w:rFonts w:ascii="Tahoma" w:eastAsia="Tahoma" w:hAnsi="Tahoma"/>
          <w:color w:val="000000"/>
          <w:sz w:val="21"/>
          <w:szCs w:val="21"/>
          <w:lang w:val="en-US"/>
        </w:rPr>
        <w:t>.</w:t>
      </w:r>
    </w:p>
    <w:p w14:paraId="43DA22D9" w14:textId="35885714" w:rsidR="00B66ADC" w:rsidRPr="00B66ADC" w:rsidRDefault="00B66ADC" w:rsidP="00316476">
      <w:pPr>
        <w:widowControl w:val="0"/>
        <w:spacing w:after="0" w:line="240" w:lineRule="auto"/>
        <w:ind w:firstLine="567"/>
        <w:jc w:val="both"/>
        <w:rPr>
          <w:rFonts w:ascii="Tahoma" w:eastAsia="Tahoma" w:hAnsi="Tahoma"/>
          <w:color w:val="000000"/>
          <w:sz w:val="21"/>
          <w:szCs w:val="21"/>
          <w:lang w:val="en-US"/>
        </w:rPr>
      </w:pPr>
      <w:proofErr w:type="spellStart"/>
      <w:r w:rsidRPr="00B66ADC">
        <w:rPr>
          <w:rFonts w:ascii="Tahoma" w:eastAsia="Tahoma" w:hAnsi="Tahoma"/>
          <w:color w:val="000000"/>
          <w:sz w:val="21"/>
          <w:szCs w:val="21"/>
          <w:lang w:val="en-US"/>
        </w:rPr>
        <w:t>Novelitas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ilmiah</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penelitian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terletak</w:t>
      </w:r>
      <w:proofErr w:type="spellEnd"/>
      <w:r w:rsidRPr="00B66ADC">
        <w:rPr>
          <w:rFonts w:ascii="Tahoma" w:eastAsia="Tahoma" w:hAnsi="Tahoma"/>
          <w:color w:val="000000"/>
          <w:sz w:val="21"/>
          <w:szCs w:val="21"/>
          <w:lang w:val="en-US"/>
        </w:rPr>
        <w:t xml:space="preserve"> pada </w:t>
      </w:r>
      <w:proofErr w:type="spellStart"/>
      <w:r w:rsidRPr="00B66ADC">
        <w:rPr>
          <w:rFonts w:ascii="Tahoma" w:eastAsia="Tahoma" w:hAnsi="Tahoma"/>
          <w:color w:val="000000"/>
          <w:sz w:val="21"/>
          <w:szCs w:val="21"/>
          <w:lang w:val="en-US"/>
        </w:rPr>
        <w:t>pendekatan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analitis</w:t>
      </w:r>
      <w:proofErr w:type="spellEnd"/>
      <w:r w:rsidRPr="00B66ADC">
        <w:rPr>
          <w:rFonts w:ascii="Tahoma" w:eastAsia="Tahoma" w:hAnsi="Tahoma"/>
          <w:color w:val="000000"/>
          <w:sz w:val="21"/>
          <w:szCs w:val="21"/>
          <w:lang w:val="en-US"/>
        </w:rPr>
        <w:t xml:space="preserve"> yang </w:t>
      </w:r>
      <w:proofErr w:type="spellStart"/>
      <w:r w:rsidRPr="00B66ADC">
        <w:rPr>
          <w:rFonts w:ascii="Tahoma" w:eastAsia="Tahoma" w:hAnsi="Tahoma"/>
          <w:color w:val="000000"/>
          <w:sz w:val="21"/>
          <w:szCs w:val="21"/>
          <w:lang w:val="en-US"/>
        </w:rPr>
        <w:t>mengintegrasikan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perspektif</w:t>
      </w:r>
      <w:proofErr w:type="spellEnd"/>
      <w:r w:rsidRPr="00B66ADC">
        <w:rPr>
          <w:rFonts w:ascii="Tahoma" w:eastAsia="Tahoma" w:hAnsi="Tahoma"/>
          <w:color w:val="000000"/>
          <w:sz w:val="21"/>
          <w:szCs w:val="21"/>
          <w:lang w:val="en-US"/>
        </w:rPr>
        <w:t xml:space="preserve"> doctrinal legal research </w:t>
      </w:r>
      <w:proofErr w:type="spellStart"/>
      <w:r w:rsidRPr="00B66ADC">
        <w:rPr>
          <w:rFonts w:ascii="Tahoma" w:eastAsia="Tahoma" w:hAnsi="Tahoma"/>
          <w:color w:val="000000"/>
          <w:sz w:val="21"/>
          <w:szCs w:val="21"/>
          <w:lang w:val="en-US"/>
        </w:rPr>
        <w:t>dengan</w:t>
      </w:r>
      <w:proofErr w:type="spellEnd"/>
      <w:r w:rsidRPr="00B66ADC">
        <w:rPr>
          <w:rFonts w:ascii="Tahoma" w:eastAsia="Tahoma" w:hAnsi="Tahoma"/>
          <w:color w:val="000000"/>
          <w:sz w:val="21"/>
          <w:szCs w:val="21"/>
          <w:lang w:val="en-US"/>
        </w:rPr>
        <w:t xml:space="preserve"> regulatory impact analysis </w:t>
      </w:r>
      <w:proofErr w:type="spellStart"/>
      <w:r w:rsidRPr="00B66ADC">
        <w:rPr>
          <w:rFonts w:ascii="Tahoma" w:eastAsia="Tahoma" w:hAnsi="Tahoma"/>
          <w:color w:val="000000"/>
          <w:sz w:val="21"/>
          <w:szCs w:val="21"/>
          <w:lang w:val="en-US"/>
        </w:rPr>
        <w:t>untuk</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mengkaji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transformasi</w:t>
      </w:r>
      <w:proofErr w:type="spellEnd"/>
      <w:r w:rsidRPr="00B66ADC">
        <w:rPr>
          <w:rFonts w:ascii="Tahoma" w:eastAsia="Tahoma" w:hAnsi="Tahoma"/>
          <w:color w:val="000000"/>
          <w:sz w:val="21"/>
          <w:szCs w:val="21"/>
          <w:lang w:val="en-US"/>
        </w:rPr>
        <w:t xml:space="preserve"> BPR </w:t>
      </w:r>
      <w:proofErr w:type="spellStart"/>
      <w:r w:rsidRPr="00B66ADC">
        <w:rPr>
          <w:rFonts w:ascii="Tahoma" w:eastAsia="Tahoma" w:hAnsi="Tahoma"/>
          <w:color w:val="000000"/>
          <w:sz w:val="21"/>
          <w:szCs w:val="21"/>
          <w:lang w:val="en-US"/>
        </w:rPr>
        <w:t>pasca</w:t>
      </w:r>
      <w:proofErr w:type="spellEnd"/>
      <w:r w:rsidRPr="00B66ADC">
        <w:rPr>
          <w:rFonts w:ascii="Tahoma" w:eastAsia="Tahoma" w:hAnsi="Tahoma"/>
          <w:color w:val="000000"/>
          <w:sz w:val="21"/>
          <w:szCs w:val="21"/>
          <w:lang w:val="en-US"/>
        </w:rPr>
        <w:t xml:space="preserve">-UU P2SK. </w:t>
      </w:r>
      <w:proofErr w:type="spellStart"/>
      <w:r w:rsidRPr="00B66ADC">
        <w:rPr>
          <w:rFonts w:ascii="Tahoma" w:eastAsia="Tahoma" w:hAnsi="Tahoma"/>
          <w:color w:val="000000"/>
          <w:sz w:val="21"/>
          <w:szCs w:val="21"/>
          <w:lang w:val="en-US"/>
        </w:rPr>
        <w:t>Kebaruan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penelitian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mencakup</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pertama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identifikasi</w:t>
      </w:r>
      <w:proofErr w:type="spellEnd"/>
      <w:r w:rsidRPr="00B66ADC">
        <w:rPr>
          <w:rFonts w:ascii="Tahoma" w:eastAsia="Tahoma" w:hAnsi="Tahoma"/>
          <w:color w:val="000000"/>
          <w:sz w:val="21"/>
          <w:szCs w:val="21"/>
          <w:lang w:val="en-US"/>
        </w:rPr>
        <w:t xml:space="preserve"> dan </w:t>
      </w:r>
      <w:proofErr w:type="spellStart"/>
      <w:r w:rsidRPr="00B66ADC">
        <w:rPr>
          <w:rFonts w:ascii="Tahoma" w:eastAsia="Tahoma" w:hAnsi="Tahoma"/>
          <w:color w:val="000000"/>
          <w:sz w:val="21"/>
          <w:szCs w:val="21"/>
          <w:lang w:val="en-US"/>
        </w:rPr>
        <w:t>analisis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perubahan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substansial</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definisi</w:t>
      </w:r>
      <w:proofErr w:type="spellEnd"/>
      <w:r w:rsidRPr="00B66ADC">
        <w:rPr>
          <w:rFonts w:ascii="Tahoma" w:eastAsia="Tahoma" w:hAnsi="Tahoma"/>
          <w:color w:val="000000"/>
          <w:sz w:val="21"/>
          <w:szCs w:val="21"/>
          <w:lang w:val="en-US"/>
        </w:rPr>
        <w:t xml:space="preserve"> dan </w:t>
      </w:r>
      <w:proofErr w:type="spellStart"/>
      <w:r w:rsidRPr="00B66ADC">
        <w:rPr>
          <w:rFonts w:ascii="Tahoma" w:eastAsia="Tahoma" w:hAnsi="Tahoma"/>
          <w:color w:val="000000"/>
          <w:sz w:val="21"/>
          <w:szCs w:val="21"/>
          <w:lang w:val="en-US"/>
        </w:rPr>
        <w:t>ruang</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lingkup</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operasional</w:t>
      </w:r>
      <w:proofErr w:type="spellEnd"/>
      <w:r w:rsidRPr="00B66ADC">
        <w:rPr>
          <w:rFonts w:ascii="Tahoma" w:eastAsia="Tahoma" w:hAnsi="Tahoma"/>
          <w:color w:val="000000"/>
          <w:sz w:val="21"/>
          <w:szCs w:val="21"/>
          <w:lang w:val="en-US"/>
        </w:rPr>
        <w:t xml:space="preserve"> Bank </w:t>
      </w:r>
      <w:proofErr w:type="spellStart"/>
      <w:r w:rsidRPr="00B66ADC">
        <w:rPr>
          <w:rFonts w:ascii="Tahoma" w:eastAsia="Tahoma" w:hAnsi="Tahoma"/>
          <w:color w:val="000000"/>
          <w:sz w:val="21"/>
          <w:szCs w:val="21"/>
          <w:lang w:val="en-US"/>
        </w:rPr>
        <w:t>Perekonomian</w:t>
      </w:r>
      <w:proofErr w:type="spellEnd"/>
      <w:r w:rsidRPr="00B66ADC">
        <w:rPr>
          <w:rFonts w:ascii="Tahoma" w:eastAsia="Tahoma" w:hAnsi="Tahoma"/>
          <w:color w:val="000000"/>
          <w:sz w:val="21"/>
          <w:szCs w:val="21"/>
          <w:lang w:val="en-US"/>
        </w:rPr>
        <w:t xml:space="preserve"> Rakyat </w:t>
      </w:r>
      <w:proofErr w:type="spellStart"/>
      <w:r w:rsidRPr="00B66ADC">
        <w:rPr>
          <w:rFonts w:ascii="Tahoma" w:eastAsia="Tahoma" w:hAnsi="Tahoma"/>
          <w:color w:val="000000"/>
          <w:sz w:val="21"/>
          <w:szCs w:val="21"/>
          <w:lang w:val="en-US"/>
        </w:rPr>
        <w:t>sebagaimana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diatur</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Pasal 1 </w:t>
      </w:r>
      <w:proofErr w:type="spellStart"/>
      <w:r w:rsidRPr="00B66ADC">
        <w:rPr>
          <w:rFonts w:ascii="Tahoma" w:eastAsia="Tahoma" w:hAnsi="Tahoma"/>
          <w:color w:val="000000"/>
          <w:sz w:val="21"/>
          <w:szCs w:val="21"/>
          <w:lang w:val="en-US"/>
        </w:rPr>
        <w:t>angka</w:t>
      </w:r>
      <w:proofErr w:type="spellEnd"/>
      <w:r w:rsidRPr="00B66ADC">
        <w:rPr>
          <w:rFonts w:ascii="Tahoma" w:eastAsia="Tahoma" w:hAnsi="Tahoma"/>
          <w:color w:val="000000"/>
          <w:sz w:val="21"/>
          <w:szCs w:val="21"/>
          <w:lang w:val="en-US"/>
        </w:rPr>
        <w:t xml:space="preserve"> 2 dan 3 POJK </w:t>
      </w:r>
      <w:proofErr w:type="spellStart"/>
      <w:r w:rsidRPr="00B66ADC">
        <w:rPr>
          <w:rFonts w:ascii="Tahoma" w:eastAsia="Tahoma" w:hAnsi="Tahoma"/>
          <w:color w:val="000000"/>
          <w:sz w:val="21"/>
          <w:szCs w:val="21"/>
          <w:lang w:val="en-US"/>
        </w:rPr>
        <w:t>Nomor</w:t>
      </w:r>
      <w:proofErr w:type="spellEnd"/>
      <w:r w:rsidRPr="00B66ADC">
        <w:rPr>
          <w:rFonts w:ascii="Tahoma" w:eastAsia="Tahoma" w:hAnsi="Tahoma"/>
          <w:color w:val="000000"/>
          <w:sz w:val="21"/>
          <w:szCs w:val="21"/>
          <w:lang w:val="en-US"/>
        </w:rPr>
        <w:t xml:space="preserve"> 7 </w:t>
      </w:r>
      <w:proofErr w:type="spellStart"/>
      <w:r w:rsidRPr="00B66ADC">
        <w:rPr>
          <w:rFonts w:ascii="Tahoma" w:eastAsia="Tahoma" w:hAnsi="Tahoma"/>
          <w:color w:val="000000"/>
          <w:sz w:val="21"/>
          <w:szCs w:val="21"/>
          <w:lang w:val="en-US"/>
        </w:rPr>
        <w:t>Tahun</w:t>
      </w:r>
      <w:proofErr w:type="spellEnd"/>
      <w:r w:rsidRPr="00B66ADC">
        <w:rPr>
          <w:rFonts w:ascii="Tahoma" w:eastAsia="Tahoma" w:hAnsi="Tahoma"/>
          <w:color w:val="000000"/>
          <w:sz w:val="21"/>
          <w:szCs w:val="21"/>
          <w:lang w:val="en-US"/>
        </w:rPr>
        <w:t xml:space="preserve"> 2024; </w:t>
      </w:r>
      <w:proofErr w:type="spellStart"/>
      <w:r w:rsidRPr="00B66ADC">
        <w:rPr>
          <w:rFonts w:ascii="Tahoma" w:eastAsia="Tahoma" w:hAnsi="Tahoma"/>
          <w:color w:val="000000"/>
          <w:sz w:val="21"/>
          <w:szCs w:val="21"/>
          <w:lang w:val="en-US"/>
        </w:rPr>
        <w:t>kedua</w:t>
      </w:r>
      <w:proofErr w:type="spellEnd"/>
      <w:r w:rsidRPr="00B66ADC">
        <w:rPr>
          <w:rFonts w:ascii="Tahoma" w:eastAsia="Tahoma" w:hAnsi="Tahoma"/>
          <w:color w:val="000000"/>
          <w:sz w:val="21"/>
          <w:szCs w:val="21"/>
          <w:lang w:val="en-US"/>
        </w:rPr>
        <w:t xml:space="preserve">, </w:t>
      </w:r>
      <w:r w:rsidR="00316476" w:rsidRPr="00316476">
        <w:rPr>
          <w:rFonts w:ascii="Tahoma" w:eastAsia="Tahoma" w:hAnsi="Tahoma"/>
          <w:color w:val="000000"/>
          <w:sz w:val="21"/>
          <w:szCs w:val="21"/>
          <w:lang w:val="en-US"/>
        </w:rPr>
        <w:t xml:space="preserve">Bank </w:t>
      </w:r>
      <w:proofErr w:type="spellStart"/>
      <w:r w:rsidR="00316476" w:rsidRPr="00316476">
        <w:rPr>
          <w:rFonts w:ascii="Tahoma" w:eastAsia="Tahoma" w:hAnsi="Tahoma"/>
          <w:color w:val="000000"/>
          <w:sz w:val="21"/>
          <w:szCs w:val="21"/>
          <w:lang w:val="en-US"/>
        </w:rPr>
        <w:t>Perekonomian</w:t>
      </w:r>
      <w:proofErr w:type="spellEnd"/>
      <w:r w:rsidR="00316476" w:rsidRPr="00316476">
        <w:rPr>
          <w:rFonts w:ascii="Tahoma" w:eastAsia="Tahoma" w:hAnsi="Tahoma"/>
          <w:color w:val="000000"/>
          <w:sz w:val="21"/>
          <w:szCs w:val="21"/>
          <w:lang w:val="en-US"/>
        </w:rPr>
        <w:t xml:space="preserve"> Rakyat yang </w:t>
      </w:r>
      <w:proofErr w:type="spellStart"/>
      <w:r w:rsidR="00316476" w:rsidRPr="00316476">
        <w:rPr>
          <w:rFonts w:ascii="Tahoma" w:eastAsia="Tahoma" w:hAnsi="Tahoma"/>
          <w:color w:val="000000"/>
          <w:sz w:val="21"/>
          <w:szCs w:val="21"/>
          <w:lang w:val="en-US"/>
        </w:rPr>
        <w:t>selanjutnya</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disingkat</w:t>
      </w:r>
      <w:proofErr w:type="spellEnd"/>
      <w:r w:rsidR="00316476">
        <w:rPr>
          <w:rFonts w:ascii="Tahoma" w:eastAsia="Tahoma" w:hAnsi="Tahoma"/>
          <w:color w:val="000000"/>
          <w:sz w:val="21"/>
          <w:szCs w:val="21"/>
          <w:lang w:val="en-US"/>
        </w:rPr>
        <w:t xml:space="preserve"> </w:t>
      </w:r>
      <w:r w:rsidR="00316476" w:rsidRPr="00316476">
        <w:rPr>
          <w:rFonts w:ascii="Tahoma" w:eastAsia="Tahoma" w:hAnsi="Tahoma"/>
          <w:color w:val="000000"/>
          <w:sz w:val="21"/>
          <w:szCs w:val="21"/>
          <w:lang w:val="en-US"/>
        </w:rPr>
        <w:t xml:space="preserve">BPR </w:t>
      </w:r>
      <w:proofErr w:type="spellStart"/>
      <w:r w:rsidR="00316476" w:rsidRPr="00316476">
        <w:rPr>
          <w:rFonts w:ascii="Tahoma" w:eastAsia="Tahoma" w:hAnsi="Tahoma"/>
          <w:color w:val="000000"/>
          <w:sz w:val="21"/>
          <w:szCs w:val="21"/>
          <w:lang w:val="en-US"/>
        </w:rPr>
        <w:t>adalah</w:t>
      </w:r>
      <w:proofErr w:type="spellEnd"/>
      <w:r w:rsidR="00316476" w:rsidRPr="00316476">
        <w:rPr>
          <w:rFonts w:ascii="Tahoma" w:eastAsia="Tahoma" w:hAnsi="Tahoma"/>
          <w:color w:val="000000"/>
          <w:sz w:val="21"/>
          <w:szCs w:val="21"/>
          <w:lang w:val="en-US"/>
        </w:rPr>
        <w:t xml:space="preserve"> bank </w:t>
      </w:r>
      <w:proofErr w:type="spellStart"/>
      <w:r w:rsidR="00316476" w:rsidRPr="00316476">
        <w:rPr>
          <w:rFonts w:ascii="Tahoma" w:eastAsia="Tahoma" w:hAnsi="Tahoma"/>
          <w:color w:val="000000"/>
          <w:sz w:val="21"/>
          <w:szCs w:val="21"/>
          <w:lang w:val="en-US"/>
        </w:rPr>
        <w:t>konvensional</w:t>
      </w:r>
      <w:proofErr w:type="spellEnd"/>
      <w:r w:rsidR="00316476" w:rsidRPr="00316476">
        <w:rPr>
          <w:rFonts w:ascii="Tahoma" w:eastAsia="Tahoma" w:hAnsi="Tahoma"/>
          <w:color w:val="000000"/>
          <w:sz w:val="21"/>
          <w:szCs w:val="21"/>
          <w:lang w:val="en-US"/>
        </w:rPr>
        <w:t xml:space="preserve"> yang </w:t>
      </w:r>
      <w:proofErr w:type="spellStart"/>
      <w:r w:rsidR="00316476" w:rsidRPr="00316476">
        <w:rPr>
          <w:rFonts w:ascii="Tahoma" w:eastAsia="Tahoma" w:hAnsi="Tahoma"/>
          <w:color w:val="000000"/>
          <w:sz w:val="21"/>
          <w:szCs w:val="21"/>
          <w:lang w:val="en-US"/>
        </w:rPr>
        <w:t>dalam</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kegiatannya</w:t>
      </w:r>
      <w:proofErr w:type="spellEnd"/>
      <w:r w:rsid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tidak</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memberikan</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jasa</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dalam</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lalu</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lintas</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giral</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secara</w:t>
      </w:r>
      <w:proofErr w:type="spellEnd"/>
      <w:r w:rsid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langsung</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ketiga</w:t>
      </w:r>
      <w:proofErr w:type="spellEnd"/>
      <w:r w:rsidRPr="00B66ADC">
        <w:rPr>
          <w:rFonts w:ascii="Tahoma" w:eastAsia="Tahoma" w:hAnsi="Tahoma"/>
          <w:color w:val="000000"/>
          <w:sz w:val="21"/>
          <w:szCs w:val="21"/>
          <w:lang w:val="en-US"/>
        </w:rPr>
        <w:t xml:space="preserve">, </w:t>
      </w:r>
      <w:r w:rsidR="00316476" w:rsidRPr="00316476">
        <w:rPr>
          <w:rFonts w:ascii="Tahoma" w:eastAsia="Tahoma" w:hAnsi="Tahoma"/>
          <w:color w:val="000000"/>
          <w:sz w:val="21"/>
          <w:szCs w:val="21"/>
          <w:lang w:val="en-US"/>
        </w:rPr>
        <w:t xml:space="preserve">Bank </w:t>
      </w:r>
      <w:proofErr w:type="spellStart"/>
      <w:r w:rsidR="00316476" w:rsidRPr="00316476">
        <w:rPr>
          <w:rFonts w:ascii="Tahoma" w:eastAsia="Tahoma" w:hAnsi="Tahoma"/>
          <w:color w:val="000000"/>
          <w:sz w:val="21"/>
          <w:szCs w:val="21"/>
          <w:lang w:val="en-US"/>
        </w:rPr>
        <w:t>Perekonomian</w:t>
      </w:r>
      <w:proofErr w:type="spellEnd"/>
      <w:r w:rsidR="00316476" w:rsidRPr="00316476">
        <w:rPr>
          <w:rFonts w:ascii="Tahoma" w:eastAsia="Tahoma" w:hAnsi="Tahoma"/>
          <w:color w:val="000000"/>
          <w:sz w:val="21"/>
          <w:szCs w:val="21"/>
          <w:lang w:val="en-US"/>
        </w:rPr>
        <w:t xml:space="preserve"> Rakyat Syariah yang </w:t>
      </w:r>
      <w:proofErr w:type="spellStart"/>
      <w:r w:rsidR="00316476" w:rsidRPr="00316476">
        <w:rPr>
          <w:rFonts w:ascii="Tahoma" w:eastAsia="Tahoma" w:hAnsi="Tahoma"/>
          <w:color w:val="000000"/>
          <w:sz w:val="21"/>
          <w:szCs w:val="21"/>
          <w:lang w:val="en-US"/>
        </w:rPr>
        <w:t>selanjutnya</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disebut</w:t>
      </w:r>
      <w:proofErr w:type="spellEnd"/>
      <w:r w:rsidR="00316476" w:rsidRPr="00316476">
        <w:rPr>
          <w:rFonts w:ascii="Tahoma" w:eastAsia="Tahoma" w:hAnsi="Tahoma"/>
          <w:color w:val="000000"/>
          <w:sz w:val="21"/>
          <w:szCs w:val="21"/>
          <w:lang w:val="en-US"/>
        </w:rPr>
        <w:t xml:space="preserve"> BPR</w:t>
      </w:r>
      <w:r w:rsidR="00182E62">
        <w:rPr>
          <w:rFonts w:ascii="Tahoma" w:eastAsia="Tahoma" w:hAnsi="Tahoma"/>
          <w:color w:val="000000"/>
          <w:sz w:val="21"/>
          <w:szCs w:val="21"/>
          <w:lang w:val="en-US"/>
        </w:rPr>
        <w:t xml:space="preserve">S </w:t>
      </w:r>
      <w:proofErr w:type="spellStart"/>
      <w:r w:rsidR="00316476" w:rsidRPr="00316476">
        <w:rPr>
          <w:rFonts w:ascii="Tahoma" w:eastAsia="Tahoma" w:hAnsi="Tahoma"/>
          <w:color w:val="000000"/>
          <w:sz w:val="21"/>
          <w:szCs w:val="21"/>
          <w:lang w:val="en-US"/>
        </w:rPr>
        <w:t>adalah</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jenis</w:t>
      </w:r>
      <w:proofErr w:type="spellEnd"/>
      <w:r w:rsidR="00316476" w:rsidRPr="00316476">
        <w:rPr>
          <w:rFonts w:ascii="Tahoma" w:eastAsia="Tahoma" w:hAnsi="Tahoma"/>
          <w:color w:val="000000"/>
          <w:sz w:val="21"/>
          <w:szCs w:val="21"/>
          <w:lang w:val="en-US"/>
        </w:rPr>
        <w:t xml:space="preserve"> bank syariah yang </w:t>
      </w:r>
      <w:proofErr w:type="spellStart"/>
      <w:r w:rsidR="00316476" w:rsidRPr="00316476">
        <w:rPr>
          <w:rFonts w:ascii="Tahoma" w:eastAsia="Tahoma" w:hAnsi="Tahoma"/>
          <w:color w:val="000000"/>
          <w:sz w:val="21"/>
          <w:szCs w:val="21"/>
          <w:lang w:val="en-US"/>
        </w:rPr>
        <w:t>dalam</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kegiatannya</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tidak</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memberikan</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jasa</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dalam</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lalu</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lintas</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giral</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secara</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langsung</w:t>
      </w:r>
      <w:proofErr w:type="spellEnd"/>
      <w:r w:rsidRPr="00B66ADC">
        <w:rPr>
          <w:rFonts w:ascii="Tahoma" w:eastAsia="Tahoma" w:hAnsi="Tahoma"/>
          <w:color w:val="000000"/>
          <w:sz w:val="21"/>
          <w:szCs w:val="21"/>
          <w:lang w:val="en-US"/>
        </w:rPr>
        <w:t xml:space="preserve">; dan </w:t>
      </w:r>
      <w:proofErr w:type="spellStart"/>
      <w:r w:rsidRPr="00B66ADC">
        <w:rPr>
          <w:rFonts w:ascii="Tahoma" w:eastAsia="Tahoma" w:hAnsi="Tahoma"/>
          <w:color w:val="000000"/>
          <w:sz w:val="21"/>
          <w:szCs w:val="21"/>
          <w:lang w:val="en-US"/>
        </w:rPr>
        <w:t>keempat</w:t>
      </w:r>
      <w:proofErr w:type="spellEnd"/>
      <w:r w:rsidRPr="00B66ADC">
        <w:rPr>
          <w:rFonts w:ascii="Tahoma" w:eastAsia="Tahoma" w:hAnsi="Tahoma"/>
          <w:color w:val="000000"/>
          <w:sz w:val="21"/>
          <w:szCs w:val="21"/>
          <w:lang w:val="en-US"/>
        </w:rPr>
        <w:t xml:space="preserve">, </w:t>
      </w:r>
      <w:r w:rsidR="00316476" w:rsidRPr="00316476">
        <w:rPr>
          <w:rFonts w:ascii="Tahoma" w:eastAsia="Tahoma" w:hAnsi="Tahoma"/>
          <w:color w:val="000000"/>
          <w:sz w:val="21"/>
          <w:szCs w:val="21"/>
          <w:lang w:val="en-US"/>
        </w:rPr>
        <w:t xml:space="preserve">Bank Umum </w:t>
      </w:r>
      <w:proofErr w:type="spellStart"/>
      <w:r w:rsidR="00316476" w:rsidRPr="00316476">
        <w:rPr>
          <w:rFonts w:ascii="Tahoma" w:eastAsia="Tahoma" w:hAnsi="Tahoma"/>
          <w:color w:val="000000"/>
          <w:sz w:val="21"/>
          <w:szCs w:val="21"/>
          <w:lang w:val="en-US"/>
        </w:rPr>
        <w:t>Konvensional</w:t>
      </w:r>
      <w:proofErr w:type="spellEnd"/>
      <w:r w:rsidR="00316476" w:rsidRPr="00316476">
        <w:rPr>
          <w:rFonts w:ascii="Tahoma" w:eastAsia="Tahoma" w:hAnsi="Tahoma"/>
          <w:color w:val="000000"/>
          <w:sz w:val="21"/>
          <w:szCs w:val="21"/>
          <w:lang w:val="en-US"/>
        </w:rPr>
        <w:t xml:space="preserve"> yang </w:t>
      </w:r>
      <w:proofErr w:type="spellStart"/>
      <w:r w:rsidR="00316476" w:rsidRPr="00316476">
        <w:rPr>
          <w:rFonts w:ascii="Tahoma" w:eastAsia="Tahoma" w:hAnsi="Tahoma"/>
          <w:color w:val="000000"/>
          <w:sz w:val="21"/>
          <w:szCs w:val="21"/>
          <w:lang w:val="en-US"/>
        </w:rPr>
        <w:t>selanjutnya</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disingkat</w:t>
      </w:r>
      <w:proofErr w:type="spellEnd"/>
      <w:r w:rsidR="00316476" w:rsidRPr="00316476">
        <w:rPr>
          <w:rFonts w:ascii="Tahoma" w:eastAsia="Tahoma" w:hAnsi="Tahoma"/>
          <w:color w:val="000000"/>
          <w:sz w:val="21"/>
          <w:szCs w:val="21"/>
          <w:lang w:val="en-US"/>
        </w:rPr>
        <w:t xml:space="preserve"> BUK </w:t>
      </w:r>
      <w:proofErr w:type="spellStart"/>
      <w:r w:rsidR="00316476" w:rsidRPr="00316476">
        <w:rPr>
          <w:rFonts w:ascii="Tahoma" w:eastAsia="Tahoma" w:hAnsi="Tahoma"/>
          <w:color w:val="000000"/>
          <w:sz w:val="21"/>
          <w:szCs w:val="21"/>
          <w:lang w:val="en-US"/>
        </w:rPr>
        <w:t>adalah</w:t>
      </w:r>
      <w:proofErr w:type="spellEnd"/>
      <w:r w:rsidR="00316476" w:rsidRPr="00316476">
        <w:rPr>
          <w:rFonts w:ascii="Tahoma" w:eastAsia="Tahoma" w:hAnsi="Tahoma"/>
          <w:color w:val="000000"/>
          <w:sz w:val="21"/>
          <w:szCs w:val="21"/>
          <w:lang w:val="en-US"/>
        </w:rPr>
        <w:t xml:space="preserve"> bank </w:t>
      </w:r>
      <w:proofErr w:type="spellStart"/>
      <w:r w:rsidR="00316476" w:rsidRPr="00316476">
        <w:rPr>
          <w:rFonts w:ascii="Tahoma" w:eastAsia="Tahoma" w:hAnsi="Tahoma"/>
          <w:color w:val="000000"/>
          <w:sz w:val="21"/>
          <w:szCs w:val="21"/>
          <w:lang w:val="en-US"/>
        </w:rPr>
        <w:t>konvensional</w:t>
      </w:r>
      <w:proofErr w:type="spellEnd"/>
      <w:r w:rsidR="00316476" w:rsidRPr="00316476">
        <w:rPr>
          <w:rFonts w:ascii="Tahoma" w:eastAsia="Tahoma" w:hAnsi="Tahoma"/>
          <w:color w:val="000000"/>
          <w:sz w:val="21"/>
          <w:szCs w:val="21"/>
          <w:lang w:val="en-US"/>
        </w:rPr>
        <w:t xml:space="preserve"> yang </w:t>
      </w:r>
      <w:proofErr w:type="spellStart"/>
      <w:r w:rsidR="00316476" w:rsidRPr="00316476">
        <w:rPr>
          <w:rFonts w:ascii="Tahoma" w:eastAsia="Tahoma" w:hAnsi="Tahoma"/>
          <w:color w:val="000000"/>
          <w:sz w:val="21"/>
          <w:szCs w:val="21"/>
          <w:lang w:val="en-US"/>
        </w:rPr>
        <w:t>dalam</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kegiatannya</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memberikan</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jasa</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dalam</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lalu</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lintas</w:t>
      </w:r>
      <w:proofErr w:type="spellEnd"/>
      <w:r w:rsidR="00316476" w:rsidRPr="00316476">
        <w:rPr>
          <w:rFonts w:ascii="Tahoma" w:eastAsia="Tahoma" w:hAnsi="Tahoma"/>
          <w:color w:val="000000"/>
          <w:sz w:val="21"/>
          <w:szCs w:val="21"/>
          <w:lang w:val="en-US"/>
        </w:rPr>
        <w:t xml:space="preserve"> </w:t>
      </w:r>
      <w:proofErr w:type="spellStart"/>
      <w:r w:rsidR="00316476" w:rsidRPr="00316476">
        <w:rPr>
          <w:rFonts w:ascii="Tahoma" w:eastAsia="Tahoma" w:hAnsi="Tahoma"/>
          <w:color w:val="000000"/>
          <w:sz w:val="21"/>
          <w:szCs w:val="21"/>
          <w:lang w:val="en-US"/>
        </w:rPr>
        <w:t>pembayaran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Kontribusi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akademis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penelitian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diharapkan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dapat</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memperkaya</w:t>
      </w:r>
      <w:proofErr w:type="spellEnd"/>
      <w:r w:rsidRPr="00B66ADC">
        <w:rPr>
          <w:rFonts w:ascii="Tahoma" w:eastAsia="Tahoma" w:hAnsi="Tahoma"/>
          <w:color w:val="000000"/>
          <w:sz w:val="21"/>
          <w:szCs w:val="21"/>
          <w:lang w:val="en-US"/>
        </w:rPr>
        <w:t xml:space="preserve"> discourse </w:t>
      </w:r>
      <w:proofErr w:type="spellStart"/>
      <w:r w:rsidRPr="00B66ADC">
        <w:rPr>
          <w:rFonts w:ascii="Tahoma" w:eastAsia="Tahoma" w:hAnsi="Tahoma"/>
          <w:color w:val="000000"/>
          <w:sz w:val="21"/>
          <w:szCs w:val="21"/>
          <w:lang w:val="en-US"/>
        </w:rPr>
        <w:t>hukum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perbankan</w:t>
      </w:r>
      <w:proofErr w:type="spellEnd"/>
      <w:r w:rsidRPr="00B66ADC">
        <w:rPr>
          <w:rFonts w:ascii="Tahoma" w:eastAsia="Tahoma" w:hAnsi="Tahoma"/>
          <w:color w:val="000000"/>
          <w:sz w:val="21"/>
          <w:szCs w:val="21"/>
          <w:lang w:val="en-US"/>
        </w:rPr>
        <w:t xml:space="preserve"> Indonesia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era reformasi </w:t>
      </w:r>
      <w:proofErr w:type="spellStart"/>
      <w:r w:rsidRPr="00B66ADC">
        <w:rPr>
          <w:rFonts w:ascii="Tahoma" w:eastAsia="Tahoma" w:hAnsi="Tahoma"/>
          <w:color w:val="000000"/>
          <w:sz w:val="21"/>
          <w:szCs w:val="21"/>
          <w:lang w:val="en-US"/>
        </w:rPr>
        <w:t>sektor</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keuangan</w:t>
      </w:r>
      <w:proofErr w:type="spellEnd"/>
      <w:r w:rsidRPr="00B66ADC">
        <w:rPr>
          <w:rFonts w:ascii="Tahoma" w:eastAsia="Tahoma" w:hAnsi="Tahoma"/>
          <w:color w:val="000000"/>
          <w:sz w:val="21"/>
          <w:szCs w:val="21"/>
          <w:lang w:val="en-US"/>
        </w:rPr>
        <w:t>.</w:t>
      </w:r>
    </w:p>
    <w:p w14:paraId="38978C7C" w14:textId="739D2F53" w:rsidR="007A4A37" w:rsidRPr="007A4A37" w:rsidRDefault="00B66ADC" w:rsidP="00B66ADC">
      <w:pPr>
        <w:widowControl w:val="0"/>
        <w:spacing w:after="0" w:line="240" w:lineRule="auto"/>
        <w:ind w:firstLine="567"/>
        <w:jc w:val="both"/>
        <w:rPr>
          <w:rFonts w:ascii="Tahoma" w:eastAsia="Tahoma" w:hAnsi="Tahoma"/>
          <w:color w:val="000000"/>
          <w:sz w:val="21"/>
          <w:szCs w:val="21"/>
          <w:lang w:val="en-US"/>
        </w:rPr>
      </w:pPr>
      <w:proofErr w:type="spellStart"/>
      <w:r w:rsidRPr="00B66ADC">
        <w:rPr>
          <w:rFonts w:ascii="Tahoma" w:eastAsia="Tahoma" w:hAnsi="Tahoma"/>
          <w:color w:val="000000"/>
          <w:sz w:val="21"/>
          <w:szCs w:val="21"/>
          <w:lang w:val="en-US"/>
        </w:rPr>
        <w:t>Berdasarkan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problematika</w:t>
      </w:r>
      <w:proofErr w:type="spellEnd"/>
      <w:r w:rsidRPr="00B66ADC">
        <w:rPr>
          <w:rFonts w:ascii="Tahoma" w:eastAsia="Tahoma" w:hAnsi="Tahoma"/>
          <w:color w:val="000000"/>
          <w:sz w:val="21"/>
          <w:szCs w:val="21"/>
          <w:lang w:val="en-US"/>
        </w:rPr>
        <w:t xml:space="preserve"> yang </w:t>
      </w:r>
      <w:proofErr w:type="spellStart"/>
      <w:r w:rsidRPr="00B66ADC">
        <w:rPr>
          <w:rFonts w:ascii="Tahoma" w:eastAsia="Tahoma" w:hAnsi="Tahoma"/>
          <w:color w:val="000000"/>
          <w:sz w:val="21"/>
          <w:szCs w:val="21"/>
          <w:lang w:val="en-US"/>
        </w:rPr>
        <w:t>telah</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diuraikan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penelitian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bertujuan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menganalisis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secara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komprehensif</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transformasi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hukum</w:t>
      </w:r>
      <w:proofErr w:type="spellEnd"/>
      <w:r w:rsidRPr="00B66ADC">
        <w:rPr>
          <w:rFonts w:ascii="Tahoma" w:eastAsia="Tahoma" w:hAnsi="Tahoma"/>
          <w:color w:val="000000"/>
          <w:sz w:val="21"/>
          <w:szCs w:val="21"/>
          <w:lang w:val="en-US"/>
        </w:rPr>
        <w:t xml:space="preserve"> </w:t>
      </w:r>
      <w:r w:rsidR="00182E62" w:rsidRPr="00D54F04">
        <w:rPr>
          <w:rFonts w:ascii="Tahoma" w:eastAsia="Tahoma" w:hAnsi="Tahoma"/>
          <w:color w:val="000000"/>
          <w:sz w:val="21"/>
          <w:szCs w:val="21"/>
          <w:lang w:val="en-US"/>
        </w:rPr>
        <w:t xml:space="preserve">Bank </w:t>
      </w:r>
      <w:proofErr w:type="spellStart"/>
      <w:r w:rsidR="00182E62" w:rsidRPr="00D54F04">
        <w:rPr>
          <w:rFonts w:ascii="Tahoma" w:eastAsia="Tahoma" w:hAnsi="Tahoma"/>
          <w:color w:val="000000"/>
          <w:sz w:val="21"/>
          <w:szCs w:val="21"/>
          <w:lang w:val="en-US"/>
        </w:rPr>
        <w:t>Perkreditan</w:t>
      </w:r>
      <w:proofErr w:type="spellEnd"/>
      <w:r w:rsidR="00182E62" w:rsidRPr="00D54F04">
        <w:rPr>
          <w:rFonts w:ascii="Tahoma" w:eastAsia="Tahoma" w:hAnsi="Tahoma"/>
          <w:color w:val="000000"/>
          <w:sz w:val="21"/>
          <w:szCs w:val="21"/>
          <w:lang w:val="en-US"/>
        </w:rPr>
        <w:t xml:space="preserve"> Rakyat</w:t>
      </w:r>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menjadi</w:t>
      </w:r>
      <w:proofErr w:type="spellEnd"/>
      <w:r w:rsidRPr="00B66ADC">
        <w:rPr>
          <w:rFonts w:ascii="Tahoma" w:eastAsia="Tahoma" w:hAnsi="Tahoma"/>
          <w:color w:val="000000"/>
          <w:sz w:val="21"/>
          <w:szCs w:val="21"/>
          <w:lang w:val="en-US"/>
        </w:rPr>
        <w:t xml:space="preserve"> Bank </w:t>
      </w:r>
      <w:proofErr w:type="spellStart"/>
      <w:r w:rsidRPr="00B66ADC">
        <w:rPr>
          <w:rFonts w:ascii="Tahoma" w:eastAsia="Tahoma" w:hAnsi="Tahoma"/>
          <w:color w:val="000000"/>
          <w:sz w:val="21"/>
          <w:szCs w:val="21"/>
          <w:lang w:val="en-US"/>
        </w:rPr>
        <w:t>Perekonomian</w:t>
      </w:r>
      <w:proofErr w:type="spellEnd"/>
      <w:r w:rsidRPr="00B66ADC">
        <w:rPr>
          <w:rFonts w:ascii="Tahoma" w:eastAsia="Tahoma" w:hAnsi="Tahoma"/>
          <w:color w:val="000000"/>
          <w:sz w:val="21"/>
          <w:szCs w:val="21"/>
          <w:lang w:val="en-US"/>
        </w:rPr>
        <w:t xml:space="preserve"> Rakyat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perspektif</w:t>
      </w:r>
      <w:proofErr w:type="spellEnd"/>
      <w:r w:rsidRPr="00B66ADC">
        <w:rPr>
          <w:rFonts w:ascii="Tahoma" w:eastAsia="Tahoma" w:hAnsi="Tahoma"/>
          <w:color w:val="000000"/>
          <w:sz w:val="21"/>
          <w:szCs w:val="21"/>
          <w:lang w:val="en-US"/>
        </w:rPr>
        <w:t xml:space="preserve"> UU </w:t>
      </w:r>
      <w:proofErr w:type="spellStart"/>
      <w:r w:rsidRPr="00B66ADC">
        <w:rPr>
          <w:rFonts w:ascii="Tahoma" w:eastAsia="Tahoma" w:hAnsi="Tahoma"/>
          <w:color w:val="000000"/>
          <w:sz w:val="21"/>
          <w:szCs w:val="21"/>
          <w:lang w:val="en-US"/>
        </w:rPr>
        <w:t>Nomor</w:t>
      </w:r>
      <w:proofErr w:type="spellEnd"/>
      <w:r w:rsidRPr="00B66ADC">
        <w:rPr>
          <w:rFonts w:ascii="Tahoma" w:eastAsia="Tahoma" w:hAnsi="Tahoma"/>
          <w:color w:val="000000"/>
          <w:sz w:val="21"/>
          <w:szCs w:val="21"/>
          <w:lang w:val="en-US"/>
        </w:rPr>
        <w:t xml:space="preserve"> 4 </w:t>
      </w:r>
      <w:proofErr w:type="spellStart"/>
      <w:r w:rsidRPr="00B66ADC">
        <w:rPr>
          <w:rFonts w:ascii="Tahoma" w:eastAsia="Tahoma" w:hAnsi="Tahoma"/>
          <w:color w:val="000000"/>
          <w:sz w:val="21"/>
          <w:szCs w:val="21"/>
          <w:lang w:val="en-US"/>
        </w:rPr>
        <w:t>Tahun</w:t>
      </w:r>
      <w:proofErr w:type="spellEnd"/>
      <w:r w:rsidRPr="00B66ADC">
        <w:rPr>
          <w:rFonts w:ascii="Tahoma" w:eastAsia="Tahoma" w:hAnsi="Tahoma"/>
          <w:color w:val="000000"/>
          <w:sz w:val="21"/>
          <w:szCs w:val="21"/>
          <w:lang w:val="en-US"/>
        </w:rPr>
        <w:t xml:space="preserve"> 2023 </w:t>
      </w:r>
      <w:proofErr w:type="spellStart"/>
      <w:r w:rsidRPr="00B66ADC">
        <w:rPr>
          <w:rFonts w:ascii="Tahoma" w:eastAsia="Tahoma" w:hAnsi="Tahoma"/>
          <w:color w:val="000000"/>
          <w:sz w:val="21"/>
          <w:szCs w:val="21"/>
          <w:lang w:val="en-US"/>
        </w:rPr>
        <w:t>tentang</w:t>
      </w:r>
      <w:proofErr w:type="spellEnd"/>
      <w:r w:rsidRPr="00B66ADC">
        <w:rPr>
          <w:rFonts w:ascii="Tahoma" w:eastAsia="Tahoma" w:hAnsi="Tahoma"/>
          <w:color w:val="000000"/>
          <w:sz w:val="21"/>
          <w:szCs w:val="21"/>
          <w:lang w:val="en-US"/>
        </w:rPr>
        <w:t xml:space="preserve"> P2SK dan </w:t>
      </w:r>
      <w:proofErr w:type="spellStart"/>
      <w:r w:rsidRPr="00B66ADC">
        <w:rPr>
          <w:rFonts w:ascii="Tahoma" w:eastAsia="Tahoma" w:hAnsi="Tahoma"/>
          <w:color w:val="000000"/>
          <w:sz w:val="21"/>
          <w:szCs w:val="21"/>
          <w:lang w:val="en-US"/>
        </w:rPr>
        <w:t>implementasinya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melalui</w:t>
      </w:r>
      <w:proofErr w:type="spellEnd"/>
      <w:r w:rsidRPr="00B66ADC">
        <w:rPr>
          <w:rFonts w:ascii="Tahoma" w:eastAsia="Tahoma" w:hAnsi="Tahoma"/>
          <w:color w:val="000000"/>
          <w:sz w:val="21"/>
          <w:szCs w:val="21"/>
          <w:lang w:val="en-US"/>
        </w:rPr>
        <w:t xml:space="preserve"> POJK </w:t>
      </w:r>
      <w:proofErr w:type="spellStart"/>
      <w:r w:rsidRPr="00B66ADC">
        <w:rPr>
          <w:rFonts w:ascii="Tahoma" w:eastAsia="Tahoma" w:hAnsi="Tahoma"/>
          <w:color w:val="000000"/>
          <w:sz w:val="21"/>
          <w:szCs w:val="21"/>
          <w:lang w:val="en-US"/>
        </w:rPr>
        <w:t>Nomor</w:t>
      </w:r>
      <w:proofErr w:type="spellEnd"/>
      <w:r w:rsidRPr="00B66ADC">
        <w:rPr>
          <w:rFonts w:ascii="Tahoma" w:eastAsia="Tahoma" w:hAnsi="Tahoma"/>
          <w:color w:val="000000"/>
          <w:sz w:val="21"/>
          <w:szCs w:val="21"/>
          <w:lang w:val="en-US"/>
        </w:rPr>
        <w:t xml:space="preserve"> 7 </w:t>
      </w:r>
      <w:proofErr w:type="spellStart"/>
      <w:r w:rsidRPr="00B66ADC">
        <w:rPr>
          <w:rFonts w:ascii="Tahoma" w:eastAsia="Tahoma" w:hAnsi="Tahoma"/>
          <w:color w:val="000000"/>
          <w:sz w:val="21"/>
          <w:szCs w:val="21"/>
          <w:lang w:val="en-US"/>
        </w:rPr>
        <w:t>Tahun</w:t>
      </w:r>
      <w:proofErr w:type="spellEnd"/>
      <w:r w:rsidRPr="00B66ADC">
        <w:rPr>
          <w:rFonts w:ascii="Tahoma" w:eastAsia="Tahoma" w:hAnsi="Tahoma"/>
          <w:color w:val="000000"/>
          <w:sz w:val="21"/>
          <w:szCs w:val="21"/>
          <w:lang w:val="en-US"/>
        </w:rPr>
        <w:t xml:space="preserve"> 2024. </w:t>
      </w:r>
      <w:proofErr w:type="spellStart"/>
      <w:r w:rsidRPr="00B66ADC">
        <w:rPr>
          <w:rFonts w:ascii="Tahoma" w:eastAsia="Tahoma" w:hAnsi="Tahoma"/>
          <w:color w:val="000000"/>
          <w:sz w:val="21"/>
          <w:szCs w:val="21"/>
          <w:lang w:val="en-US"/>
        </w:rPr>
        <w:t>Secara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spesifik</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penelitian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mengeksplorasi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pertama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dimensi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yuridis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perubahan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terminologi</w:t>
      </w:r>
      <w:proofErr w:type="spellEnd"/>
      <w:r w:rsidRPr="00B66ADC">
        <w:rPr>
          <w:rFonts w:ascii="Tahoma" w:eastAsia="Tahoma" w:hAnsi="Tahoma"/>
          <w:color w:val="000000"/>
          <w:sz w:val="21"/>
          <w:szCs w:val="21"/>
          <w:lang w:val="en-US"/>
        </w:rPr>
        <w:t xml:space="preserve"> dan </w:t>
      </w:r>
      <w:proofErr w:type="spellStart"/>
      <w:r w:rsidRPr="00B66ADC">
        <w:rPr>
          <w:rFonts w:ascii="Tahoma" w:eastAsia="Tahoma" w:hAnsi="Tahoma"/>
          <w:color w:val="000000"/>
          <w:sz w:val="21"/>
          <w:szCs w:val="21"/>
          <w:lang w:val="en-US"/>
        </w:rPr>
        <w:t>substansi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pengaturan</w:t>
      </w:r>
      <w:proofErr w:type="spellEnd"/>
      <w:r w:rsidRPr="00B66ADC">
        <w:rPr>
          <w:rFonts w:ascii="Tahoma" w:eastAsia="Tahoma" w:hAnsi="Tahoma"/>
          <w:color w:val="000000"/>
          <w:sz w:val="21"/>
          <w:szCs w:val="21"/>
          <w:lang w:val="en-US"/>
        </w:rPr>
        <w:t xml:space="preserve"> BPR; </w:t>
      </w:r>
      <w:proofErr w:type="spellStart"/>
      <w:r w:rsidRPr="00B66ADC">
        <w:rPr>
          <w:rFonts w:ascii="Tahoma" w:eastAsia="Tahoma" w:hAnsi="Tahoma"/>
          <w:color w:val="000000"/>
          <w:sz w:val="21"/>
          <w:szCs w:val="21"/>
          <w:lang w:val="en-US"/>
        </w:rPr>
        <w:t>kedua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implikasi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transformasi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regulatif</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terhadap</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struktur</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operasional</w:t>
      </w:r>
      <w:proofErr w:type="spellEnd"/>
      <w:r w:rsidRPr="00B66ADC">
        <w:rPr>
          <w:rFonts w:ascii="Tahoma" w:eastAsia="Tahoma" w:hAnsi="Tahoma"/>
          <w:color w:val="000000"/>
          <w:sz w:val="21"/>
          <w:szCs w:val="21"/>
          <w:lang w:val="en-US"/>
        </w:rPr>
        <w:t xml:space="preserve"> dan tata </w:t>
      </w:r>
      <w:proofErr w:type="spellStart"/>
      <w:r w:rsidRPr="00B66ADC">
        <w:rPr>
          <w:rFonts w:ascii="Tahoma" w:eastAsia="Tahoma" w:hAnsi="Tahoma"/>
          <w:color w:val="000000"/>
          <w:sz w:val="21"/>
          <w:szCs w:val="21"/>
          <w:lang w:val="en-US"/>
        </w:rPr>
        <w:t>kelola</w:t>
      </w:r>
      <w:proofErr w:type="spellEnd"/>
      <w:r w:rsidRPr="00B66ADC">
        <w:rPr>
          <w:rFonts w:ascii="Tahoma" w:eastAsia="Tahoma" w:hAnsi="Tahoma"/>
          <w:color w:val="000000"/>
          <w:sz w:val="21"/>
          <w:szCs w:val="21"/>
          <w:lang w:val="en-US"/>
        </w:rPr>
        <w:t xml:space="preserve"> BPR; </w:t>
      </w:r>
      <w:proofErr w:type="spellStart"/>
      <w:r w:rsidRPr="00B66ADC">
        <w:rPr>
          <w:rFonts w:ascii="Tahoma" w:eastAsia="Tahoma" w:hAnsi="Tahoma"/>
          <w:color w:val="000000"/>
          <w:sz w:val="21"/>
          <w:szCs w:val="21"/>
          <w:lang w:val="en-US"/>
        </w:rPr>
        <w:t>ketiga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harmonisasi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pengaturan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antara</w:t>
      </w:r>
      <w:proofErr w:type="spellEnd"/>
      <w:r w:rsidRPr="00B66ADC">
        <w:rPr>
          <w:rFonts w:ascii="Tahoma" w:eastAsia="Tahoma" w:hAnsi="Tahoma"/>
          <w:color w:val="000000"/>
          <w:sz w:val="21"/>
          <w:szCs w:val="21"/>
          <w:lang w:val="en-US"/>
        </w:rPr>
        <w:t xml:space="preserve"> BPR dan </w:t>
      </w:r>
      <w:r w:rsidR="00182E62">
        <w:rPr>
          <w:rFonts w:ascii="Tahoma" w:eastAsia="Tahoma" w:hAnsi="Tahoma"/>
          <w:color w:val="000000"/>
          <w:sz w:val="21"/>
          <w:szCs w:val="21"/>
          <w:lang w:val="en-US"/>
        </w:rPr>
        <w:t xml:space="preserve">BPRS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kerangka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hukum</w:t>
      </w:r>
      <w:proofErr w:type="spellEnd"/>
      <w:r w:rsidRPr="00B66ADC">
        <w:rPr>
          <w:rFonts w:ascii="Tahoma" w:eastAsia="Tahoma" w:hAnsi="Tahoma"/>
          <w:color w:val="000000"/>
          <w:sz w:val="21"/>
          <w:szCs w:val="21"/>
          <w:lang w:val="en-US"/>
        </w:rPr>
        <w:t xml:space="preserve"> yang </w:t>
      </w:r>
      <w:proofErr w:type="spellStart"/>
      <w:r w:rsidRPr="00B66ADC">
        <w:rPr>
          <w:rFonts w:ascii="Tahoma" w:eastAsia="Tahoma" w:hAnsi="Tahoma"/>
          <w:color w:val="000000"/>
          <w:sz w:val="21"/>
          <w:szCs w:val="21"/>
          <w:lang w:val="en-US"/>
        </w:rPr>
        <w:t>baru</w:t>
      </w:r>
      <w:proofErr w:type="spellEnd"/>
      <w:r w:rsidRPr="00B66ADC">
        <w:rPr>
          <w:rFonts w:ascii="Tahoma" w:eastAsia="Tahoma" w:hAnsi="Tahoma"/>
          <w:color w:val="000000"/>
          <w:sz w:val="21"/>
          <w:szCs w:val="21"/>
          <w:lang w:val="en-US"/>
        </w:rPr>
        <w:t xml:space="preserve">; dan </w:t>
      </w:r>
      <w:proofErr w:type="spellStart"/>
      <w:r w:rsidRPr="00B66ADC">
        <w:rPr>
          <w:rFonts w:ascii="Tahoma" w:eastAsia="Tahoma" w:hAnsi="Tahoma"/>
          <w:color w:val="000000"/>
          <w:sz w:val="21"/>
          <w:szCs w:val="21"/>
          <w:lang w:val="en-US"/>
        </w:rPr>
        <w:t>keempat</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proyeksi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dampak</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transformasi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terhadap</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pengembangan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ekosistem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keuangan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inklusif</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nasional</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Metodologi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penelitian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menggunakan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pendekatan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yuridis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normatif</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dengan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teknik</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analisis</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deskriptif-komparatif</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untuk</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mengkaji</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perubahan</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substansial</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dalam</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kerangka</w:t>
      </w:r>
      <w:proofErr w:type="spellEnd"/>
      <w:r w:rsidRPr="00B66ADC">
        <w:rPr>
          <w:rFonts w:ascii="Tahoma" w:eastAsia="Tahoma" w:hAnsi="Tahoma"/>
          <w:color w:val="000000"/>
          <w:sz w:val="21"/>
          <w:szCs w:val="21"/>
          <w:lang w:val="en-US"/>
        </w:rPr>
        <w:t xml:space="preserve"> </w:t>
      </w:r>
      <w:proofErr w:type="spellStart"/>
      <w:r w:rsidRPr="00B66ADC">
        <w:rPr>
          <w:rFonts w:ascii="Tahoma" w:eastAsia="Tahoma" w:hAnsi="Tahoma"/>
          <w:color w:val="000000"/>
          <w:sz w:val="21"/>
          <w:szCs w:val="21"/>
          <w:lang w:val="en-US"/>
        </w:rPr>
        <w:t>regulasi</w:t>
      </w:r>
      <w:proofErr w:type="spellEnd"/>
      <w:r w:rsidRPr="00B66ADC">
        <w:rPr>
          <w:rFonts w:ascii="Tahoma" w:eastAsia="Tahoma" w:hAnsi="Tahoma"/>
          <w:color w:val="000000"/>
          <w:sz w:val="21"/>
          <w:szCs w:val="21"/>
          <w:lang w:val="en-US"/>
        </w:rPr>
        <w:t xml:space="preserve"> BPR.</w:t>
      </w:r>
      <w:r w:rsidR="007A4A37" w:rsidRPr="007A4A37">
        <w:rPr>
          <w:rFonts w:ascii="Tahoma" w:eastAsia="Tahoma" w:hAnsi="Tahoma"/>
          <w:color w:val="000000"/>
          <w:sz w:val="21"/>
          <w:szCs w:val="21"/>
          <w:lang w:val="en-US"/>
        </w:rPr>
        <w:t xml:space="preserve"> </w:t>
      </w:r>
    </w:p>
    <w:p w14:paraId="28F544E5" w14:textId="77777777" w:rsidR="007A4A37" w:rsidRPr="007A4A37" w:rsidRDefault="007A4A37" w:rsidP="007A4A37">
      <w:pPr>
        <w:widowControl w:val="0"/>
        <w:spacing w:after="0" w:line="240" w:lineRule="auto"/>
        <w:ind w:firstLine="567"/>
        <w:jc w:val="both"/>
        <w:rPr>
          <w:rFonts w:ascii="Tahoma" w:eastAsia="Tahoma" w:hAnsi="Tahoma"/>
          <w:color w:val="000000"/>
          <w:sz w:val="21"/>
          <w:szCs w:val="21"/>
          <w:lang w:val="en-US"/>
        </w:rPr>
      </w:pPr>
    </w:p>
    <w:p w14:paraId="6460C27B" w14:textId="649FB1F4" w:rsidR="007A4A37" w:rsidRPr="007A4A37" w:rsidRDefault="007A4A37" w:rsidP="007A4A37">
      <w:pPr>
        <w:widowControl w:val="0"/>
        <w:spacing w:after="0" w:line="240" w:lineRule="auto"/>
        <w:jc w:val="both"/>
        <w:rPr>
          <w:rFonts w:ascii="Tahoma" w:eastAsia="Tahoma" w:hAnsi="Tahoma"/>
          <w:b/>
          <w:color w:val="000000"/>
          <w:sz w:val="21"/>
          <w:szCs w:val="21"/>
          <w:lang w:val="en-US"/>
        </w:rPr>
      </w:pPr>
      <w:r w:rsidRPr="007A4A37">
        <w:rPr>
          <w:rFonts w:ascii="Tahoma" w:eastAsia="Tahoma" w:hAnsi="Tahoma"/>
          <w:b/>
          <w:color w:val="000000"/>
          <w:sz w:val="21"/>
          <w:szCs w:val="21"/>
          <w:lang w:val="en-US"/>
        </w:rPr>
        <w:t>MET</w:t>
      </w:r>
      <w:r w:rsidR="00656043">
        <w:rPr>
          <w:rFonts w:ascii="Tahoma" w:eastAsia="Tahoma" w:hAnsi="Tahoma"/>
          <w:b/>
          <w:color w:val="000000"/>
          <w:sz w:val="21"/>
          <w:szCs w:val="21"/>
          <w:lang w:val="en-US"/>
        </w:rPr>
        <w:t>ODE</w:t>
      </w:r>
    </w:p>
    <w:p w14:paraId="26574757" w14:textId="1D73E777" w:rsidR="007B1801" w:rsidRPr="007B1801" w:rsidRDefault="007B1801" w:rsidP="007B1801">
      <w:pPr>
        <w:widowControl w:val="0"/>
        <w:spacing w:after="0" w:line="240" w:lineRule="auto"/>
        <w:ind w:firstLine="567"/>
        <w:jc w:val="both"/>
        <w:rPr>
          <w:rFonts w:ascii="Tahoma" w:eastAsia="Tahoma" w:hAnsi="Tahoma"/>
          <w:color w:val="000000"/>
          <w:sz w:val="21"/>
          <w:szCs w:val="21"/>
          <w:lang w:val="en-US"/>
        </w:rPr>
      </w:pPr>
      <w:proofErr w:type="spellStart"/>
      <w:r w:rsidRPr="007B1801">
        <w:rPr>
          <w:rFonts w:ascii="Tahoma" w:eastAsia="Tahoma" w:hAnsi="Tahoma"/>
          <w:color w:val="000000"/>
          <w:sz w:val="21"/>
          <w:szCs w:val="21"/>
          <w:lang w:val="en-US"/>
        </w:rPr>
        <w:t>Penelitian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ini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mengimplementasikan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metodologi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yuridis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normatif</w:t>
      </w:r>
      <w:proofErr w:type="spellEnd"/>
      <w:r w:rsidRPr="007B1801">
        <w:rPr>
          <w:rFonts w:ascii="Tahoma" w:eastAsia="Tahoma" w:hAnsi="Tahoma"/>
          <w:color w:val="000000"/>
          <w:sz w:val="21"/>
          <w:szCs w:val="21"/>
          <w:lang w:val="en-US"/>
        </w:rPr>
        <w:t xml:space="preserve"> (normative legal research) </w:t>
      </w:r>
      <w:proofErr w:type="spellStart"/>
      <w:r w:rsidRPr="007B1801">
        <w:rPr>
          <w:rFonts w:ascii="Tahoma" w:eastAsia="Tahoma" w:hAnsi="Tahoma"/>
          <w:color w:val="000000"/>
          <w:sz w:val="21"/>
          <w:szCs w:val="21"/>
          <w:lang w:val="en-US"/>
        </w:rPr>
        <w:t>dengan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pendekatan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doktrinal</w:t>
      </w:r>
      <w:proofErr w:type="spellEnd"/>
      <w:r w:rsidRPr="007B1801">
        <w:rPr>
          <w:rFonts w:ascii="Tahoma" w:eastAsia="Tahoma" w:hAnsi="Tahoma"/>
          <w:color w:val="000000"/>
          <w:sz w:val="21"/>
          <w:szCs w:val="21"/>
          <w:lang w:val="en-US"/>
        </w:rPr>
        <w:t xml:space="preserve"> yang </w:t>
      </w:r>
      <w:proofErr w:type="spellStart"/>
      <w:r w:rsidRPr="007B1801">
        <w:rPr>
          <w:rFonts w:ascii="Tahoma" w:eastAsia="Tahoma" w:hAnsi="Tahoma"/>
          <w:color w:val="000000"/>
          <w:sz w:val="21"/>
          <w:szCs w:val="21"/>
          <w:lang w:val="en-US"/>
        </w:rPr>
        <w:t>berfokus</w:t>
      </w:r>
      <w:proofErr w:type="spellEnd"/>
      <w:r w:rsidRPr="007B1801">
        <w:rPr>
          <w:rFonts w:ascii="Tahoma" w:eastAsia="Tahoma" w:hAnsi="Tahoma"/>
          <w:color w:val="000000"/>
          <w:sz w:val="21"/>
          <w:szCs w:val="21"/>
          <w:lang w:val="en-US"/>
        </w:rPr>
        <w:t xml:space="preserve"> pada </w:t>
      </w:r>
      <w:proofErr w:type="spellStart"/>
      <w:r w:rsidRPr="007B1801">
        <w:rPr>
          <w:rFonts w:ascii="Tahoma" w:eastAsia="Tahoma" w:hAnsi="Tahoma"/>
          <w:color w:val="000000"/>
          <w:sz w:val="21"/>
          <w:szCs w:val="21"/>
          <w:lang w:val="en-US"/>
        </w:rPr>
        <w:t>analisis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transformasi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regulatif</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sektor</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perbankan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mikro</w:t>
      </w:r>
      <w:proofErr w:type="spellEnd"/>
      <w:r w:rsidRPr="007B1801">
        <w:rPr>
          <w:rFonts w:ascii="Tahoma" w:eastAsia="Tahoma" w:hAnsi="Tahoma"/>
          <w:color w:val="000000"/>
          <w:sz w:val="21"/>
          <w:szCs w:val="21"/>
          <w:lang w:val="en-US"/>
        </w:rPr>
        <w:t xml:space="preserve"> Indonesia. </w:t>
      </w:r>
      <w:proofErr w:type="spellStart"/>
      <w:r w:rsidRPr="007B1801">
        <w:rPr>
          <w:rFonts w:ascii="Tahoma" w:eastAsia="Tahoma" w:hAnsi="Tahoma"/>
          <w:color w:val="000000"/>
          <w:sz w:val="21"/>
          <w:szCs w:val="21"/>
          <w:lang w:val="en-US"/>
        </w:rPr>
        <w:t>Paradigma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penelitian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normatif</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dipilih</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mengingat</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objek</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kajian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berupa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produk</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legislasi</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regulasi</w:t>
      </w:r>
      <w:proofErr w:type="spellEnd"/>
      <w:r w:rsidRPr="007B1801">
        <w:rPr>
          <w:rFonts w:ascii="Tahoma" w:eastAsia="Tahoma" w:hAnsi="Tahoma"/>
          <w:color w:val="000000"/>
          <w:sz w:val="21"/>
          <w:szCs w:val="21"/>
          <w:lang w:val="en-US"/>
        </w:rPr>
        <w:t xml:space="preserve"> yang </w:t>
      </w:r>
      <w:proofErr w:type="spellStart"/>
      <w:r w:rsidRPr="007B1801">
        <w:rPr>
          <w:rFonts w:ascii="Tahoma" w:eastAsia="Tahoma" w:hAnsi="Tahoma"/>
          <w:color w:val="000000"/>
          <w:sz w:val="21"/>
          <w:szCs w:val="21"/>
          <w:lang w:val="en-US"/>
        </w:rPr>
        <w:t>memerlukan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interpretasi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sistematis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melalui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penafsiran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tekstual</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kontekstual</w:t>
      </w:r>
      <w:proofErr w:type="spellEnd"/>
      <w:r w:rsidRPr="007B1801">
        <w:rPr>
          <w:rFonts w:ascii="Tahoma" w:eastAsia="Tahoma" w:hAnsi="Tahoma"/>
          <w:color w:val="000000"/>
          <w:sz w:val="21"/>
          <w:szCs w:val="21"/>
          <w:lang w:val="en-US"/>
        </w:rPr>
        <w:t xml:space="preserve">. Desain </w:t>
      </w:r>
      <w:proofErr w:type="spellStart"/>
      <w:r w:rsidRPr="007B1801">
        <w:rPr>
          <w:rFonts w:ascii="Tahoma" w:eastAsia="Tahoma" w:hAnsi="Tahoma"/>
          <w:color w:val="000000"/>
          <w:sz w:val="21"/>
          <w:szCs w:val="21"/>
          <w:lang w:val="en-US"/>
        </w:rPr>
        <w:t>penelitian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mengadopsi</w:t>
      </w:r>
      <w:proofErr w:type="spellEnd"/>
      <w:r w:rsidRPr="007B1801">
        <w:rPr>
          <w:rFonts w:ascii="Tahoma" w:eastAsia="Tahoma" w:hAnsi="Tahoma"/>
          <w:color w:val="000000"/>
          <w:sz w:val="21"/>
          <w:szCs w:val="21"/>
          <w:lang w:val="en-US"/>
        </w:rPr>
        <w:t xml:space="preserve"> framework </w:t>
      </w:r>
      <w:proofErr w:type="spellStart"/>
      <w:r w:rsidRPr="007B1801">
        <w:rPr>
          <w:rFonts w:ascii="Tahoma" w:eastAsia="Tahoma" w:hAnsi="Tahoma"/>
          <w:color w:val="000000"/>
          <w:sz w:val="21"/>
          <w:szCs w:val="21"/>
          <w:lang w:val="en-US"/>
        </w:rPr>
        <w:t>analitis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kualitatif</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dengan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penekanan</w:t>
      </w:r>
      <w:proofErr w:type="spellEnd"/>
      <w:r w:rsidRPr="007B1801">
        <w:rPr>
          <w:rFonts w:ascii="Tahoma" w:eastAsia="Tahoma" w:hAnsi="Tahoma"/>
          <w:color w:val="000000"/>
          <w:sz w:val="21"/>
          <w:szCs w:val="21"/>
          <w:lang w:val="en-US"/>
        </w:rPr>
        <w:t xml:space="preserve"> pada </w:t>
      </w:r>
      <w:proofErr w:type="spellStart"/>
      <w:r w:rsidRPr="007B1801">
        <w:rPr>
          <w:rFonts w:ascii="Tahoma" w:eastAsia="Tahoma" w:hAnsi="Tahoma"/>
          <w:color w:val="000000"/>
          <w:sz w:val="21"/>
          <w:szCs w:val="21"/>
          <w:lang w:val="en-US"/>
        </w:rPr>
        <w:t>hermeneutika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untuk</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mengeksplorasi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dimensi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filosofis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sosiologis</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yuridis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dari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transformasi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terminologi</w:t>
      </w:r>
      <w:proofErr w:type="spellEnd"/>
      <w:r w:rsidRPr="007B1801">
        <w:rPr>
          <w:rFonts w:ascii="Tahoma" w:eastAsia="Tahoma" w:hAnsi="Tahoma"/>
          <w:color w:val="000000"/>
          <w:sz w:val="21"/>
          <w:szCs w:val="21"/>
          <w:lang w:val="en-US"/>
        </w:rPr>
        <w:t xml:space="preserve"> </w:t>
      </w:r>
      <w:r w:rsidR="00182E62" w:rsidRPr="00D54F04">
        <w:rPr>
          <w:rFonts w:ascii="Tahoma" w:eastAsia="Tahoma" w:hAnsi="Tahoma"/>
          <w:color w:val="000000"/>
          <w:sz w:val="21"/>
          <w:szCs w:val="21"/>
          <w:lang w:val="en-US"/>
        </w:rPr>
        <w:t xml:space="preserve">Bank </w:t>
      </w:r>
      <w:proofErr w:type="spellStart"/>
      <w:r w:rsidR="00182E62" w:rsidRPr="00D54F04">
        <w:rPr>
          <w:rFonts w:ascii="Tahoma" w:eastAsia="Tahoma" w:hAnsi="Tahoma"/>
          <w:color w:val="000000"/>
          <w:sz w:val="21"/>
          <w:szCs w:val="21"/>
          <w:lang w:val="en-US"/>
        </w:rPr>
        <w:t>Perkreditan</w:t>
      </w:r>
      <w:proofErr w:type="spellEnd"/>
      <w:r w:rsidR="00182E62" w:rsidRPr="00D54F04">
        <w:rPr>
          <w:rFonts w:ascii="Tahoma" w:eastAsia="Tahoma" w:hAnsi="Tahoma"/>
          <w:color w:val="000000"/>
          <w:sz w:val="21"/>
          <w:szCs w:val="21"/>
          <w:lang w:val="en-US"/>
        </w:rPr>
        <w:t xml:space="preserve"> Rakyat</w:t>
      </w:r>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menjadi</w:t>
      </w:r>
      <w:proofErr w:type="spellEnd"/>
      <w:r w:rsidRPr="007B1801">
        <w:rPr>
          <w:rFonts w:ascii="Tahoma" w:eastAsia="Tahoma" w:hAnsi="Tahoma"/>
          <w:color w:val="000000"/>
          <w:sz w:val="21"/>
          <w:szCs w:val="21"/>
          <w:lang w:val="en-US"/>
        </w:rPr>
        <w:t xml:space="preserve"> Bank </w:t>
      </w:r>
      <w:proofErr w:type="spellStart"/>
      <w:r w:rsidRPr="007B1801">
        <w:rPr>
          <w:rFonts w:ascii="Tahoma" w:eastAsia="Tahoma" w:hAnsi="Tahoma"/>
          <w:color w:val="000000"/>
          <w:sz w:val="21"/>
          <w:szCs w:val="21"/>
          <w:lang w:val="en-US"/>
        </w:rPr>
        <w:t>Perekonomian</w:t>
      </w:r>
      <w:proofErr w:type="spellEnd"/>
      <w:r w:rsidRPr="007B1801">
        <w:rPr>
          <w:rFonts w:ascii="Tahoma" w:eastAsia="Tahoma" w:hAnsi="Tahoma"/>
          <w:color w:val="000000"/>
          <w:sz w:val="21"/>
          <w:szCs w:val="21"/>
          <w:lang w:val="en-US"/>
        </w:rPr>
        <w:t xml:space="preserve"> Rakyat </w:t>
      </w:r>
      <w:proofErr w:type="spellStart"/>
      <w:r w:rsidRPr="007B1801">
        <w:rPr>
          <w:rFonts w:ascii="Tahoma" w:eastAsia="Tahoma" w:hAnsi="Tahoma"/>
          <w:color w:val="000000"/>
          <w:sz w:val="21"/>
          <w:szCs w:val="21"/>
          <w:lang w:val="en-US"/>
        </w:rPr>
        <w:t>pasca-implementasi</w:t>
      </w:r>
      <w:proofErr w:type="spellEnd"/>
      <w:r w:rsidRPr="007B1801">
        <w:rPr>
          <w:rFonts w:ascii="Tahoma" w:eastAsia="Tahoma" w:hAnsi="Tahoma"/>
          <w:color w:val="000000"/>
          <w:sz w:val="21"/>
          <w:szCs w:val="21"/>
          <w:lang w:val="en-US"/>
        </w:rPr>
        <w:t xml:space="preserve"> UU P2SK.</w:t>
      </w:r>
    </w:p>
    <w:p w14:paraId="7D58AB4C" w14:textId="77777777" w:rsidR="007B1801" w:rsidRPr="007B1801" w:rsidRDefault="007B1801" w:rsidP="007B1801">
      <w:pPr>
        <w:widowControl w:val="0"/>
        <w:spacing w:after="0" w:line="240" w:lineRule="auto"/>
        <w:ind w:firstLine="567"/>
        <w:jc w:val="both"/>
        <w:rPr>
          <w:rFonts w:ascii="Tahoma" w:eastAsia="Tahoma" w:hAnsi="Tahoma"/>
          <w:color w:val="000000"/>
          <w:sz w:val="21"/>
          <w:szCs w:val="21"/>
          <w:lang w:val="en-US"/>
        </w:rPr>
      </w:pPr>
      <w:proofErr w:type="spellStart"/>
      <w:r w:rsidRPr="007B1801">
        <w:rPr>
          <w:rFonts w:ascii="Tahoma" w:eastAsia="Tahoma" w:hAnsi="Tahoma"/>
          <w:color w:val="000000"/>
          <w:sz w:val="21"/>
          <w:szCs w:val="21"/>
          <w:lang w:val="en-US"/>
        </w:rPr>
        <w:t>Sumber</w:t>
      </w:r>
      <w:proofErr w:type="spellEnd"/>
      <w:r w:rsidRPr="007B1801">
        <w:rPr>
          <w:rFonts w:ascii="Tahoma" w:eastAsia="Tahoma" w:hAnsi="Tahoma"/>
          <w:color w:val="000000"/>
          <w:sz w:val="21"/>
          <w:szCs w:val="21"/>
          <w:lang w:val="en-US"/>
        </w:rPr>
        <w:t xml:space="preserve"> data </w:t>
      </w:r>
      <w:proofErr w:type="spellStart"/>
      <w:r w:rsidRPr="007B1801">
        <w:rPr>
          <w:rFonts w:ascii="Tahoma" w:eastAsia="Tahoma" w:hAnsi="Tahoma"/>
          <w:color w:val="000000"/>
          <w:sz w:val="21"/>
          <w:szCs w:val="21"/>
          <w:lang w:val="en-US"/>
        </w:rPr>
        <w:t>penelitian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terdiri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atas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bahan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primer, </w:t>
      </w:r>
      <w:proofErr w:type="spellStart"/>
      <w:r w:rsidRPr="007B1801">
        <w:rPr>
          <w:rFonts w:ascii="Tahoma" w:eastAsia="Tahoma" w:hAnsi="Tahoma"/>
          <w:color w:val="000000"/>
          <w:sz w:val="21"/>
          <w:szCs w:val="21"/>
          <w:lang w:val="en-US"/>
        </w:rPr>
        <w:t>sekunder</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tersier</w:t>
      </w:r>
      <w:proofErr w:type="spellEnd"/>
      <w:r w:rsidRPr="007B1801">
        <w:rPr>
          <w:rFonts w:ascii="Tahoma" w:eastAsia="Tahoma" w:hAnsi="Tahoma"/>
          <w:color w:val="000000"/>
          <w:sz w:val="21"/>
          <w:szCs w:val="21"/>
          <w:lang w:val="en-US"/>
        </w:rPr>
        <w:t xml:space="preserve"> yang </w:t>
      </w:r>
      <w:proofErr w:type="spellStart"/>
      <w:r w:rsidRPr="007B1801">
        <w:rPr>
          <w:rFonts w:ascii="Tahoma" w:eastAsia="Tahoma" w:hAnsi="Tahoma"/>
          <w:color w:val="000000"/>
          <w:sz w:val="21"/>
          <w:szCs w:val="21"/>
          <w:lang w:val="en-US"/>
        </w:rPr>
        <w:t>dikategorisasi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berdasarkan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hierarki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normatif</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dalam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sistem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Indonesia. Bahan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primer </w:t>
      </w:r>
      <w:proofErr w:type="spellStart"/>
      <w:r w:rsidRPr="007B1801">
        <w:rPr>
          <w:rFonts w:ascii="Tahoma" w:eastAsia="Tahoma" w:hAnsi="Tahoma"/>
          <w:color w:val="000000"/>
          <w:sz w:val="21"/>
          <w:szCs w:val="21"/>
          <w:lang w:val="en-US"/>
        </w:rPr>
        <w:t>mencakup</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Undang-Undang</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Nomor</w:t>
      </w:r>
      <w:proofErr w:type="spellEnd"/>
      <w:r w:rsidRPr="007B1801">
        <w:rPr>
          <w:rFonts w:ascii="Tahoma" w:eastAsia="Tahoma" w:hAnsi="Tahoma"/>
          <w:color w:val="000000"/>
          <w:sz w:val="21"/>
          <w:szCs w:val="21"/>
          <w:lang w:val="en-US"/>
        </w:rPr>
        <w:t xml:space="preserve"> 4 </w:t>
      </w:r>
      <w:proofErr w:type="spellStart"/>
      <w:r w:rsidRPr="007B1801">
        <w:rPr>
          <w:rFonts w:ascii="Tahoma" w:eastAsia="Tahoma" w:hAnsi="Tahoma"/>
          <w:color w:val="000000"/>
          <w:sz w:val="21"/>
          <w:szCs w:val="21"/>
          <w:lang w:val="en-US"/>
        </w:rPr>
        <w:t>Tahun</w:t>
      </w:r>
      <w:proofErr w:type="spellEnd"/>
      <w:r w:rsidRPr="007B1801">
        <w:rPr>
          <w:rFonts w:ascii="Tahoma" w:eastAsia="Tahoma" w:hAnsi="Tahoma"/>
          <w:color w:val="000000"/>
          <w:sz w:val="21"/>
          <w:szCs w:val="21"/>
          <w:lang w:val="en-US"/>
        </w:rPr>
        <w:t xml:space="preserve"> 2023 </w:t>
      </w:r>
      <w:proofErr w:type="spellStart"/>
      <w:r w:rsidRPr="007B1801">
        <w:rPr>
          <w:rFonts w:ascii="Tahoma" w:eastAsia="Tahoma" w:hAnsi="Tahoma"/>
          <w:color w:val="000000"/>
          <w:sz w:val="21"/>
          <w:szCs w:val="21"/>
          <w:lang w:val="en-US"/>
        </w:rPr>
        <w:t>tentang</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Pengembangan</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Penguatan</w:t>
      </w:r>
      <w:proofErr w:type="spellEnd"/>
      <w:r w:rsidRPr="007B1801">
        <w:rPr>
          <w:rFonts w:ascii="Tahoma" w:eastAsia="Tahoma" w:hAnsi="Tahoma"/>
          <w:color w:val="000000"/>
          <w:sz w:val="21"/>
          <w:szCs w:val="21"/>
          <w:lang w:val="en-US"/>
        </w:rPr>
        <w:t xml:space="preserve"> Sektor </w:t>
      </w:r>
      <w:proofErr w:type="spellStart"/>
      <w:r w:rsidRPr="007B1801">
        <w:rPr>
          <w:rFonts w:ascii="Tahoma" w:eastAsia="Tahoma" w:hAnsi="Tahoma"/>
          <w:color w:val="000000"/>
          <w:sz w:val="21"/>
          <w:szCs w:val="21"/>
          <w:lang w:val="en-US"/>
        </w:rPr>
        <w:t>Keuangan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Undang-Undang</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Nomor</w:t>
      </w:r>
      <w:proofErr w:type="spellEnd"/>
      <w:r w:rsidRPr="007B1801">
        <w:rPr>
          <w:rFonts w:ascii="Tahoma" w:eastAsia="Tahoma" w:hAnsi="Tahoma"/>
          <w:color w:val="000000"/>
          <w:sz w:val="21"/>
          <w:szCs w:val="21"/>
          <w:lang w:val="en-US"/>
        </w:rPr>
        <w:t xml:space="preserve"> 7 </w:t>
      </w:r>
      <w:proofErr w:type="spellStart"/>
      <w:r w:rsidRPr="007B1801">
        <w:rPr>
          <w:rFonts w:ascii="Tahoma" w:eastAsia="Tahoma" w:hAnsi="Tahoma"/>
          <w:color w:val="000000"/>
          <w:sz w:val="21"/>
          <w:szCs w:val="21"/>
          <w:lang w:val="en-US"/>
        </w:rPr>
        <w:t>Tahun</w:t>
      </w:r>
      <w:proofErr w:type="spellEnd"/>
      <w:r w:rsidRPr="007B1801">
        <w:rPr>
          <w:rFonts w:ascii="Tahoma" w:eastAsia="Tahoma" w:hAnsi="Tahoma"/>
          <w:color w:val="000000"/>
          <w:sz w:val="21"/>
          <w:szCs w:val="21"/>
          <w:lang w:val="en-US"/>
        </w:rPr>
        <w:t xml:space="preserve"> 1992 </w:t>
      </w:r>
      <w:proofErr w:type="spellStart"/>
      <w:r w:rsidRPr="007B1801">
        <w:rPr>
          <w:rFonts w:ascii="Tahoma" w:eastAsia="Tahoma" w:hAnsi="Tahoma"/>
          <w:color w:val="000000"/>
          <w:sz w:val="21"/>
          <w:szCs w:val="21"/>
          <w:lang w:val="en-US"/>
        </w:rPr>
        <w:t>tentang</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Perbankan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beserta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perubahannya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Undang-Undang</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Nomor</w:t>
      </w:r>
      <w:proofErr w:type="spellEnd"/>
      <w:r w:rsidRPr="007B1801">
        <w:rPr>
          <w:rFonts w:ascii="Tahoma" w:eastAsia="Tahoma" w:hAnsi="Tahoma"/>
          <w:color w:val="000000"/>
          <w:sz w:val="21"/>
          <w:szCs w:val="21"/>
          <w:lang w:val="en-US"/>
        </w:rPr>
        <w:t xml:space="preserve"> 21 </w:t>
      </w:r>
      <w:proofErr w:type="spellStart"/>
      <w:r w:rsidRPr="007B1801">
        <w:rPr>
          <w:rFonts w:ascii="Tahoma" w:eastAsia="Tahoma" w:hAnsi="Tahoma"/>
          <w:color w:val="000000"/>
          <w:sz w:val="21"/>
          <w:szCs w:val="21"/>
          <w:lang w:val="en-US"/>
        </w:rPr>
        <w:t>Tahun</w:t>
      </w:r>
      <w:proofErr w:type="spellEnd"/>
      <w:r w:rsidRPr="007B1801">
        <w:rPr>
          <w:rFonts w:ascii="Tahoma" w:eastAsia="Tahoma" w:hAnsi="Tahoma"/>
          <w:color w:val="000000"/>
          <w:sz w:val="21"/>
          <w:szCs w:val="21"/>
          <w:lang w:val="en-US"/>
        </w:rPr>
        <w:t xml:space="preserve"> 2008 </w:t>
      </w:r>
      <w:proofErr w:type="spellStart"/>
      <w:r w:rsidRPr="007B1801">
        <w:rPr>
          <w:rFonts w:ascii="Tahoma" w:eastAsia="Tahoma" w:hAnsi="Tahoma"/>
          <w:color w:val="000000"/>
          <w:sz w:val="21"/>
          <w:szCs w:val="21"/>
          <w:lang w:val="en-US"/>
        </w:rPr>
        <w:t>tentang</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Perbankan</w:t>
      </w:r>
      <w:proofErr w:type="spellEnd"/>
      <w:r w:rsidRPr="007B1801">
        <w:rPr>
          <w:rFonts w:ascii="Tahoma" w:eastAsia="Tahoma" w:hAnsi="Tahoma"/>
          <w:color w:val="000000"/>
          <w:sz w:val="21"/>
          <w:szCs w:val="21"/>
          <w:lang w:val="en-US"/>
        </w:rPr>
        <w:t xml:space="preserve"> Syariah, dan </w:t>
      </w:r>
      <w:proofErr w:type="spellStart"/>
      <w:r w:rsidRPr="007B1801">
        <w:rPr>
          <w:rFonts w:ascii="Tahoma" w:eastAsia="Tahoma" w:hAnsi="Tahoma"/>
          <w:color w:val="000000"/>
          <w:sz w:val="21"/>
          <w:szCs w:val="21"/>
          <w:lang w:val="en-US"/>
        </w:rPr>
        <w:t>Peraturan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Otoritas</w:t>
      </w:r>
      <w:proofErr w:type="spellEnd"/>
      <w:r w:rsidRPr="007B1801">
        <w:rPr>
          <w:rFonts w:ascii="Tahoma" w:eastAsia="Tahoma" w:hAnsi="Tahoma"/>
          <w:color w:val="000000"/>
          <w:sz w:val="21"/>
          <w:szCs w:val="21"/>
          <w:lang w:val="en-US"/>
        </w:rPr>
        <w:t xml:space="preserve"> Jasa </w:t>
      </w:r>
      <w:proofErr w:type="spellStart"/>
      <w:r w:rsidRPr="007B1801">
        <w:rPr>
          <w:rFonts w:ascii="Tahoma" w:eastAsia="Tahoma" w:hAnsi="Tahoma"/>
          <w:color w:val="000000"/>
          <w:sz w:val="21"/>
          <w:szCs w:val="21"/>
          <w:lang w:val="en-US"/>
        </w:rPr>
        <w:t>Keuangan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Nomor</w:t>
      </w:r>
      <w:proofErr w:type="spellEnd"/>
      <w:r w:rsidRPr="007B1801">
        <w:rPr>
          <w:rFonts w:ascii="Tahoma" w:eastAsia="Tahoma" w:hAnsi="Tahoma"/>
          <w:color w:val="000000"/>
          <w:sz w:val="21"/>
          <w:szCs w:val="21"/>
          <w:lang w:val="en-US"/>
        </w:rPr>
        <w:t xml:space="preserve"> 7 </w:t>
      </w:r>
      <w:proofErr w:type="spellStart"/>
      <w:r w:rsidRPr="007B1801">
        <w:rPr>
          <w:rFonts w:ascii="Tahoma" w:eastAsia="Tahoma" w:hAnsi="Tahoma"/>
          <w:color w:val="000000"/>
          <w:sz w:val="21"/>
          <w:szCs w:val="21"/>
          <w:lang w:val="en-US"/>
        </w:rPr>
        <w:t>Tahun</w:t>
      </w:r>
      <w:proofErr w:type="spellEnd"/>
      <w:r w:rsidRPr="007B1801">
        <w:rPr>
          <w:rFonts w:ascii="Tahoma" w:eastAsia="Tahoma" w:hAnsi="Tahoma"/>
          <w:color w:val="000000"/>
          <w:sz w:val="21"/>
          <w:szCs w:val="21"/>
          <w:lang w:val="en-US"/>
        </w:rPr>
        <w:t xml:space="preserve"> 2024 </w:t>
      </w:r>
      <w:proofErr w:type="spellStart"/>
      <w:r w:rsidRPr="007B1801">
        <w:rPr>
          <w:rFonts w:ascii="Tahoma" w:eastAsia="Tahoma" w:hAnsi="Tahoma"/>
          <w:color w:val="000000"/>
          <w:sz w:val="21"/>
          <w:szCs w:val="21"/>
          <w:lang w:val="en-US"/>
        </w:rPr>
        <w:t>tentang</w:t>
      </w:r>
      <w:proofErr w:type="spellEnd"/>
      <w:r w:rsidRPr="007B1801">
        <w:rPr>
          <w:rFonts w:ascii="Tahoma" w:eastAsia="Tahoma" w:hAnsi="Tahoma"/>
          <w:color w:val="000000"/>
          <w:sz w:val="21"/>
          <w:szCs w:val="21"/>
          <w:lang w:val="en-US"/>
        </w:rPr>
        <w:t xml:space="preserve"> Bank </w:t>
      </w:r>
      <w:proofErr w:type="spellStart"/>
      <w:r w:rsidRPr="007B1801">
        <w:rPr>
          <w:rFonts w:ascii="Tahoma" w:eastAsia="Tahoma" w:hAnsi="Tahoma"/>
          <w:color w:val="000000"/>
          <w:sz w:val="21"/>
          <w:szCs w:val="21"/>
          <w:lang w:val="en-US"/>
        </w:rPr>
        <w:t>Perekonomian</w:t>
      </w:r>
      <w:proofErr w:type="spellEnd"/>
      <w:r w:rsidRPr="007B1801">
        <w:rPr>
          <w:rFonts w:ascii="Tahoma" w:eastAsia="Tahoma" w:hAnsi="Tahoma"/>
          <w:color w:val="000000"/>
          <w:sz w:val="21"/>
          <w:szCs w:val="21"/>
          <w:lang w:val="en-US"/>
        </w:rPr>
        <w:t xml:space="preserve"> Rakyat dan Bank </w:t>
      </w:r>
      <w:proofErr w:type="spellStart"/>
      <w:r w:rsidRPr="007B1801">
        <w:rPr>
          <w:rFonts w:ascii="Tahoma" w:eastAsia="Tahoma" w:hAnsi="Tahoma"/>
          <w:color w:val="000000"/>
          <w:sz w:val="21"/>
          <w:szCs w:val="21"/>
          <w:lang w:val="en-US"/>
        </w:rPr>
        <w:t>Perekonomian</w:t>
      </w:r>
      <w:proofErr w:type="spellEnd"/>
      <w:r w:rsidRPr="007B1801">
        <w:rPr>
          <w:rFonts w:ascii="Tahoma" w:eastAsia="Tahoma" w:hAnsi="Tahoma"/>
          <w:color w:val="000000"/>
          <w:sz w:val="21"/>
          <w:szCs w:val="21"/>
          <w:lang w:val="en-US"/>
        </w:rPr>
        <w:t xml:space="preserve"> Rakyat Syariah. Bahan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sekunder</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dikonstitusi</w:t>
      </w:r>
      <w:proofErr w:type="spellEnd"/>
      <w:r w:rsidRPr="007B1801">
        <w:rPr>
          <w:rFonts w:ascii="Tahoma" w:eastAsia="Tahoma" w:hAnsi="Tahoma"/>
          <w:color w:val="000000"/>
          <w:sz w:val="21"/>
          <w:szCs w:val="21"/>
          <w:lang w:val="en-US"/>
        </w:rPr>
        <w:t xml:space="preserve"> oleh </w:t>
      </w:r>
      <w:proofErr w:type="spellStart"/>
      <w:r w:rsidRPr="007B1801">
        <w:rPr>
          <w:rFonts w:ascii="Tahoma" w:eastAsia="Tahoma" w:hAnsi="Tahoma"/>
          <w:color w:val="000000"/>
          <w:sz w:val="21"/>
          <w:szCs w:val="21"/>
          <w:lang w:val="en-US"/>
        </w:rPr>
        <w:t>jurnal</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ilmiah</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terakreditasi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monografi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akademik</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laporan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penelitian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institusional</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publikasi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resmi</w:t>
      </w:r>
      <w:proofErr w:type="spellEnd"/>
      <w:r w:rsidRPr="007B1801">
        <w:rPr>
          <w:rFonts w:ascii="Tahoma" w:eastAsia="Tahoma" w:hAnsi="Tahoma"/>
          <w:color w:val="000000"/>
          <w:sz w:val="21"/>
          <w:szCs w:val="21"/>
          <w:lang w:val="en-US"/>
        </w:rPr>
        <w:t xml:space="preserve"> OJK yang </w:t>
      </w:r>
      <w:proofErr w:type="spellStart"/>
      <w:r w:rsidRPr="007B1801">
        <w:rPr>
          <w:rFonts w:ascii="Tahoma" w:eastAsia="Tahoma" w:hAnsi="Tahoma"/>
          <w:color w:val="000000"/>
          <w:sz w:val="21"/>
          <w:szCs w:val="21"/>
          <w:lang w:val="en-US"/>
        </w:rPr>
        <w:t>relevan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dengan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transformasi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regulasi</w:t>
      </w:r>
      <w:proofErr w:type="spellEnd"/>
      <w:r w:rsidRPr="007B1801">
        <w:rPr>
          <w:rFonts w:ascii="Tahoma" w:eastAsia="Tahoma" w:hAnsi="Tahoma"/>
          <w:color w:val="000000"/>
          <w:sz w:val="21"/>
          <w:szCs w:val="21"/>
          <w:lang w:val="en-US"/>
        </w:rPr>
        <w:t xml:space="preserve"> BPR </w:t>
      </w:r>
      <w:proofErr w:type="spellStart"/>
      <w:r w:rsidRPr="007B1801">
        <w:rPr>
          <w:rFonts w:ascii="Tahoma" w:eastAsia="Tahoma" w:hAnsi="Tahoma"/>
          <w:color w:val="000000"/>
          <w:sz w:val="21"/>
          <w:szCs w:val="21"/>
          <w:lang w:val="en-US"/>
        </w:rPr>
        <w:t>periode</w:t>
      </w:r>
      <w:proofErr w:type="spellEnd"/>
      <w:r w:rsidRPr="007B1801">
        <w:rPr>
          <w:rFonts w:ascii="Tahoma" w:eastAsia="Tahoma" w:hAnsi="Tahoma"/>
          <w:color w:val="000000"/>
          <w:sz w:val="21"/>
          <w:szCs w:val="21"/>
          <w:lang w:val="en-US"/>
        </w:rPr>
        <w:t xml:space="preserve"> 2020-2024. </w:t>
      </w:r>
      <w:proofErr w:type="spellStart"/>
      <w:r w:rsidRPr="007B1801">
        <w:rPr>
          <w:rFonts w:ascii="Tahoma" w:eastAsia="Tahoma" w:hAnsi="Tahoma"/>
          <w:color w:val="000000"/>
          <w:sz w:val="21"/>
          <w:szCs w:val="21"/>
          <w:lang w:val="en-US"/>
        </w:rPr>
        <w:t>Sementara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itu</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bahan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tersier</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meliputi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kamus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ensiklopedia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perbankan</w:t>
      </w:r>
      <w:proofErr w:type="spellEnd"/>
      <w:r w:rsidRPr="007B1801">
        <w:rPr>
          <w:rFonts w:ascii="Tahoma" w:eastAsia="Tahoma" w:hAnsi="Tahoma"/>
          <w:color w:val="000000"/>
          <w:sz w:val="21"/>
          <w:szCs w:val="21"/>
          <w:lang w:val="en-US"/>
        </w:rPr>
        <w:t xml:space="preserve">, dan material </w:t>
      </w:r>
      <w:proofErr w:type="spellStart"/>
      <w:r w:rsidRPr="007B1801">
        <w:rPr>
          <w:rFonts w:ascii="Tahoma" w:eastAsia="Tahoma" w:hAnsi="Tahoma"/>
          <w:color w:val="000000"/>
          <w:sz w:val="21"/>
          <w:szCs w:val="21"/>
          <w:lang w:val="en-US"/>
        </w:rPr>
        <w:t>referensial</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pendukung</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lainnya</w:t>
      </w:r>
      <w:proofErr w:type="spellEnd"/>
      <w:r w:rsidRPr="007B1801">
        <w:rPr>
          <w:rFonts w:ascii="Tahoma" w:eastAsia="Tahoma" w:hAnsi="Tahoma"/>
          <w:color w:val="000000"/>
          <w:sz w:val="21"/>
          <w:szCs w:val="21"/>
          <w:lang w:val="en-US"/>
        </w:rPr>
        <w:t>.</w:t>
      </w:r>
    </w:p>
    <w:p w14:paraId="4DB070E7" w14:textId="77777777" w:rsidR="007B1801" w:rsidRPr="007B1801" w:rsidRDefault="007B1801" w:rsidP="007B1801">
      <w:pPr>
        <w:widowControl w:val="0"/>
        <w:spacing w:after="0" w:line="240" w:lineRule="auto"/>
        <w:ind w:firstLine="567"/>
        <w:jc w:val="both"/>
        <w:rPr>
          <w:rFonts w:ascii="Tahoma" w:eastAsia="Tahoma" w:hAnsi="Tahoma"/>
          <w:color w:val="000000"/>
          <w:sz w:val="21"/>
          <w:szCs w:val="21"/>
          <w:lang w:val="en-US"/>
        </w:rPr>
      </w:pPr>
      <w:r w:rsidRPr="007B1801">
        <w:rPr>
          <w:rFonts w:ascii="Tahoma" w:eastAsia="Tahoma" w:hAnsi="Tahoma"/>
          <w:color w:val="000000"/>
          <w:sz w:val="21"/>
          <w:szCs w:val="21"/>
          <w:lang w:val="en-US"/>
        </w:rPr>
        <w:t xml:space="preserve">Teknik </w:t>
      </w:r>
      <w:proofErr w:type="spellStart"/>
      <w:r w:rsidRPr="007B1801">
        <w:rPr>
          <w:rFonts w:ascii="Tahoma" w:eastAsia="Tahoma" w:hAnsi="Tahoma"/>
          <w:color w:val="000000"/>
          <w:sz w:val="21"/>
          <w:szCs w:val="21"/>
          <w:lang w:val="en-US"/>
        </w:rPr>
        <w:t>pengumpulan</w:t>
      </w:r>
      <w:proofErr w:type="spellEnd"/>
      <w:r w:rsidRPr="007B1801">
        <w:rPr>
          <w:rFonts w:ascii="Tahoma" w:eastAsia="Tahoma" w:hAnsi="Tahoma"/>
          <w:color w:val="000000"/>
          <w:sz w:val="21"/>
          <w:szCs w:val="21"/>
          <w:lang w:val="en-US"/>
        </w:rPr>
        <w:t xml:space="preserve"> data </w:t>
      </w:r>
      <w:proofErr w:type="spellStart"/>
      <w:r w:rsidRPr="007B1801">
        <w:rPr>
          <w:rFonts w:ascii="Tahoma" w:eastAsia="Tahoma" w:hAnsi="Tahoma"/>
          <w:color w:val="000000"/>
          <w:sz w:val="21"/>
          <w:szCs w:val="21"/>
          <w:lang w:val="en-US"/>
        </w:rPr>
        <w:t>menggunakan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metode</w:t>
      </w:r>
      <w:proofErr w:type="spellEnd"/>
      <w:r w:rsidRPr="007B1801">
        <w:rPr>
          <w:rFonts w:ascii="Tahoma" w:eastAsia="Tahoma" w:hAnsi="Tahoma"/>
          <w:color w:val="000000"/>
          <w:sz w:val="21"/>
          <w:szCs w:val="21"/>
          <w:lang w:val="en-US"/>
        </w:rPr>
        <w:t xml:space="preserve"> library research </w:t>
      </w:r>
      <w:proofErr w:type="spellStart"/>
      <w:r w:rsidRPr="007B1801">
        <w:rPr>
          <w:rFonts w:ascii="Tahoma" w:eastAsia="Tahoma" w:hAnsi="Tahoma"/>
          <w:color w:val="000000"/>
          <w:sz w:val="21"/>
          <w:szCs w:val="21"/>
          <w:lang w:val="en-US"/>
        </w:rPr>
        <w:t>dengan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pendekatan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sistematis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melalui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dokumentasi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inventarisasi</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klasifikasi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bahan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berdasarkan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relevansi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tematik</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kronologis</w:t>
      </w:r>
      <w:proofErr w:type="spellEnd"/>
      <w:r w:rsidRPr="007B1801">
        <w:rPr>
          <w:rFonts w:ascii="Tahoma" w:eastAsia="Tahoma" w:hAnsi="Tahoma"/>
          <w:color w:val="000000"/>
          <w:sz w:val="21"/>
          <w:szCs w:val="21"/>
          <w:lang w:val="en-US"/>
        </w:rPr>
        <w:t xml:space="preserve">. Proses </w:t>
      </w:r>
      <w:proofErr w:type="spellStart"/>
      <w:r w:rsidRPr="007B1801">
        <w:rPr>
          <w:rFonts w:ascii="Tahoma" w:eastAsia="Tahoma" w:hAnsi="Tahoma"/>
          <w:color w:val="000000"/>
          <w:sz w:val="21"/>
          <w:szCs w:val="21"/>
          <w:lang w:val="en-US"/>
        </w:rPr>
        <w:t>identifikasi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sumber</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dilakukan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melalui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penelusuran</w:t>
      </w:r>
      <w:proofErr w:type="spellEnd"/>
      <w:r w:rsidRPr="007B1801">
        <w:rPr>
          <w:rFonts w:ascii="Tahoma" w:eastAsia="Tahoma" w:hAnsi="Tahoma"/>
          <w:color w:val="000000"/>
          <w:sz w:val="21"/>
          <w:szCs w:val="21"/>
          <w:lang w:val="en-US"/>
        </w:rPr>
        <w:t xml:space="preserve"> database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nasional</w:t>
      </w:r>
      <w:proofErr w:type="spellEnd"/>
      <w:r w:rsidRPr="007B1801">
        <w:rPr>
          <w:rFonts w:ascii="Tahoma" w:eastAsia="Tahoma" w:hAnsi="Tahoma"/>
          <w:color w:val="000000"/>
          <w:sz w:val="21"/>
          <w:szCs w:val="21"/>
          <w:lang w:val="en-US"/>
        </w:rPr>
        <w:t xml:space="preserve">, repository </w:t>
      </w:r>
      <w:proofErr w:type="spellStart"/>
      <w:r w:rsidRPr="007B1801">
        <w:rPr>
          <w:rFonts w:ascii="Tahoma" w:eastAsia="Tahoma" w:hAnsi="Tahoma"/>
          <w:color w:val="000000"/>
          <w:sz w:val="21"/>
          <w:szCs w:val="21"/>
          <w:lang w:val="en-US"/>
        </w:rPr>
        <w:t>institusional</w:t>
      </w:r>
      <w:proofErr w:type="spellEnd"/>
      <w:r w:rsidRPr="007B1801">
        <w:rPr>
          <w:rFonts w:ascii="Tahoma" w:eastAsia="Tahoma" w:hAnsi="Tahoma"/>
          <w:color w:val="000000"/>
          <w:sz w:val="21"/>
          <w:szCs w:val="21"/>
          <w:lang w:val="en-US"/>
        </w:rPr>
        <w:t xml:space="preserve">, dan platform </w:t>
      </w:r>
      <w:proofErr w:type="spellStart"/>
      <w:r w:rsidRPr="007B1801">
        <w:rPr>
          <w:rFonts w:ascii="Tahoma" w:eastAsia="Tahoma" w:hAnsi="Tahoma"/>
          <w:color w:val="000000"/>
          <w:sz w:val="21"/>
          <w:szCs w:val="21"/>
          <w:lang w:val="en-US"/>
        </w:rPr>
        <w:t>publikasi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ilmiah</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bereputasi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internasional</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Validitas</w:t>
      </w:r>
      <w:proofErr w:type="spellEnd"/>
      <w:r w:rsidRPr="007B1801">
        <w:rPr>
          <w:rFonts w:ascii="Tahoma" w:eastAsia="Tahoma" w:hAnsi="Tahoma"/>
          <w:color w:val="000000"/>
          <w:sz w:val="21"/>
          <w:szCs w:val="21"/>
          <w:lang w:val="en-US"/>
        </w:rPr>
        <w:t xml:space="preserve"> data </w:t>
      </w:r>
      <w:proofErr w:type="spellStart"/>
      <w:r w:rsidRPr="007B1801">
        <w:rPr>
          <w:rFonts w:ascii="Tahoma" w:eastAsia="Tahoma" w:hAnsi="Tahoma"/>
          <w:color w:val="000000"/>
          <w:sz w:val="21"/>
          <w:szCs w:val="21"/>
          <w:lang w:val="en-US"/>
        </w:rPr>
        <w:t>dijamin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melalui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triangulasi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sumber</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dengan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memverifikasi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konsistensi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informasi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antarregulasi</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melakukan</w:t>
      </w:r>
      <w:proofErr w:type="spellEnd"/>
      <w:r w:rsidRPr="007B1801">
        <w:rPr>
          <w:rFonts w:ascii="Tahoma" w:eastAsia="Tahoma" w:hAnsi="Tahoma"/>
          <w:color w:val="000000"/>
          <w:sz w:val="21"/>
          <w:szCs w:val="21"/>
          <w:lang w:val="en-US"/>
        </w:rPr>
        <w:t xml:space="preserve"> cross-referencing </w:t>
      </w:r>
      <w:proofErr w:type="spellStart"/>
      <w:r w:rsidRPr="007B1801">
        <w:rPr>
          <w:rFonts w:ascii="Tahoma" w:eastAsia="Tahoma" w:hAnsi="Tahoma"/>
          <w:color w:val="000000"/>
          <w:sz w:val="21"/>
          <w:szCs w:val="21"/>
          <w:lang w:val="en-US"/>
        </w:rPr>
        <w:t>terhadap</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interpretasi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otoritatif</w:t>
      </w:r>
      <w:proofErr w:type="spellEnd"/>
      <w:r w:rsidRPr="007B1801">
        <w:rPr>
          <w:rFonts w:ascii="Tahoma" w:eastAsia="Tahoma" w:hAnsi="Tahoma"/>
          <w:color w:val="000000"/>
          <w:sz w:val="21"/>
          <w:szCs w:val="21"/>
          <w:lang w:val="en-US"/>
        </w:rPr>
        <w:t xml:space="preserve"> yang </w:t>
      </w:r>
      <w:proofErr w:type="spellStart"/>
      <w:r w:rsidRPr="007B1801">
        <w:rPr>
          <w:rFonts w:ascii="Tahoma" w:eastAsia="Tahoma" w:hAnsi="Tahoma"/>
          <w:color w:val="000000"/>
          <w:sz w:val="21"/>
          <w:szCs w:val="21"/>
          <w:lang w:val="en-US"/>
        </w:rPr>
        <w:t>dikeluarkan</w:t>
      </w:r>
      <w:proofErr w:type="spellEnd"/>
      <w:r w:rsidRPr="007B1801">
        <w:rPr>
          <w:rFonts w:ascii="Tahoma" w:eastAsia="Tahoma" w:hAnsi="Tahoma"/>
          <w:color w:val="000000"/>
          <w:sz w:val="21"/>
          <w:szCs w:val="21"/>
          <w:lang w:val="en-US"/>
        </w:rPr>
        <w:t xml:space="preserve"> oleh </w:t>
      </w:r>
      <w:proofErr w:type="spellStart"/>
      <w:r w:rsidRPr="007B1801">
        <w:rPr>
          <w:rFonts w:ascii="Tahoma" w:eastAsia="Tahoma" w:hAnsi="Tahoma"/>
          <w:color w:val="000000"/>
          <w:sz w:val="21"/>
          <w:szCs w:val="21"/>
          <w:lang w:val="en-US"/>
        </w:rPr>
        <w:t>lembaga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regulatif</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terkait</w:t>
      </w:r>
      <w:proofErr w:type="spellEnd"/>
      <w:r w:rsidRPr="007B1801">
        <w:rPr>
          <w:rFonts w:ascii="Tahoma" w:eastAsia="Tahoma" w:hAnsi="Tahoma"/>
          <w:color w:val="000000"/>
          <w:sz w:val="21"/>
          <w:szCs w:val="21"/>
          <w:lang w:val="en-US"/>
        </w:rPr>
        <w:t>.</w:t>
      </w:r>
    </w:p>
    <w:p w14:paraId="6F11D8D9" w14:textId="04E83626" w:rsidR="007A4A37" w:rsidRPr="007A4A37" w:rsidRDefault="007B1801" w:rsidP="007B1801">
      <w:pPr>
        <w:widowControl w:val="0"/>
        <w:spacing w:after="0" w:line="240" w:lineRule="auto"/>
        <w:ind w:firstLine="567"/>
        <w:jc w:val="both"/>
        <w:rPr>
          <w:rFonts w:ascii="Tahoma" w:eastAsia="Tahoma" w:hAnsi="Tahoma"/>
          <w:color w:val="000000"/>
          <w:sz w:val="21"/>
          <w:szCs w:val="21"/>
          <w:lang w:val="en-US"/>
        </w:rPr>
      </w:pPr>
      <w:proofErr w:type="spellStart"/>
      <w:r w:rsidRPr="007B1801">
        <w:rPr>
          <w:rFonts w:ascii="Tahoma" w:eastAsia="Tahoma" w:hAnsi="Tahoma"/>
          <w:color w:val="000000"/>
          <w:sz w:val="21"/>
          <w:szCs w:val="21"/>
          <w:lang w:val="en-US"/>
        </w:rPr>
        <w:lastRenderedPageBreak/>
        <w:t>Analisis</w:t>
      </w:r>
      <w:proofErr w:type="spellEnd"/>
      <w:r w:rsidRPr="007B1801">
        <w:rPr>
          <w:rFonts w:ascii="Tahoma" w:eastAsia="Tahoma" w:hAnsi="Tahoma"/>
          <w:color w:val="000000"/>
          <w:sz w:val="21"/>
          <w:szCs w:val="21"/>
          <w:lang w:val="en-US"/>
        </w:rPr>
        <w:t xml:space="preserve"> data </w:t>
      </w:r>
      <w:proofErr w:type="spellStart"/>
      <w:r w:rsidRPr="007B1801">
        <w:rPr>
          <w:rFonts w:ascii="Tahoma" w:eastAsia="Tahoma" w:hAnsi="Tahoma"/>
          <w:color w:val="000000"/>
          <w:sz w:val="21"/>
          <w:szCs w:val="21"/>
          <w:lang w:val="en-US"/>
        </w:rPr>
        <w:t>mengimplementasikan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teknik</w:t>
      </w:r>
      <w:proofErr w:type="spellEnd"/>
      <w:r w:rsidRPr="007B1801">
        <w:rPr>
          <w:rFonts w:ascii="Tahoma" w:eastAsia="Tahoma" w:hAnsi="Tahoma"/>
          <w:color w:val="000000"/>
          <w:sz w:val="21"/>
          <w:szCs w:val="21"/>
          <w:lang w:val="en-US"/>
        </w:rPr>
        <w:t xml:space="preserve"> content analysis </w:t>
      </w:r>
      <w:proofErr w:type="spellStart"/>
      <w:r w:rsidRPr="007B1801">
        <w:rPr>
          <w:rFonts w:ascii="Tahoma" w:eastAsia="Tahoma" w:hAnsi="Tahoma"/>
          <w:color w:val="000000"/>
          <w:sz w:val="21"/>
          <w:szCs w:val="21"/>
          <w:lang w:val="en-US"/>
        </w:rPr>
        <w:t>dengan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pendekatan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deduktif-induktif</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untuk</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mengidentifikasi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pola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transformasi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regulatif</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implikasinya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terhadap</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struktur</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perbankan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mikro</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Tahapan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analisis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meliputi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pertama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dekonstruksi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teks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untuk</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mengidentifikasi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perubahan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substansial</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dalam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definisi</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ruang</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lingkup</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operasional</w:t>
      </w:r>
      <w:proofErr w:type="spellEnd"/>
      <w:r w:rsidRPr="007B1801">
        <w:rPr>
          <w:rFonts w:ascii="Tahoma" w:eastAsia="Tahoma" w:hAnsi="Tahoma"/>
          <w:color w:val="000000"/>
          <w:sz w:val="21"/>
          <w:szCs w:val="21"/>
          <w:lang w:val="en-US"/>
        </w:rPr>
        <w:t xml:space="preserve"> BPR; </w:t>
      </w:r>
      <w:proofErr w:type="spellStart"/>
      <w:r w:rsidRPr="007B1801">
        <w:rPr>
          <w:rFonts w:ascii="Tahoma" w:eastAsia="Tahoma" w:hAnsi="Tahoma"/>
          <w:color w:val="000000"/>
          <w:sz w:val="21"/>
          <w:szCs w:val="21"/>
          <w:lang w:val="en-US"/>
        </w:rPr>
        <w:t>kedua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komparasi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sistematik</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antara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kerangka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regulasi</w:t>
      </w:r>
      <w:proofErr w:type="spellEnd"/>
      <w:r w:rsidRPr="007B1801">
        <w:rPr>
          <w:rFonts w:ascii="Tahoma" w:eastAsia="Tahoma" w:hAnsi="Tahoma"/>
          <w:color w:val="000000"/>
          <w:sz w:val="21"/>
          <w:szCs w:val="21"/>
          <w:lang w:val="en-US"/>
        </w:rPr>
        <w:t xml:space="preserve"> lama dan </w:t>
      </w:r>
      <w:proofErr w:type="spellStart"/>
      <w:r w:rsidRPr="007B1801">
        <w:rPr>
          <w:rFonts w:ascii="Tahoma" w:eastAsia="Tahoma" w:hAnsi="Tahoma"/>
          <w:color w:val="000000"/>
          <w:sz w:val="21"/>
          <w:szCs w:val="21"/>
          <w:lang w:val="en-US"/>
        </w:rPr>
        <w:t>baru</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untuk</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mengevaluasi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kontinuitas</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diskontinuitas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normatif</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ketiga</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sintesis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analitis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untuk</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merekonstruksi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pemahaman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holistik</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mengenai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implikasi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yuridis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transformasi</w:t>
      </w:r>
      <w:proofErr w:type="spellEnd"/>
      <w:r w:rsidRPr="007B1801">
        <w:rPr>
          <w:rFonts w:ascii="Tahoma" w:eastAsia="Tahoma" w:hAnsi="Tahoma"/>
          <w:color w:val="000000"/>
          <w:sz w:val="21"/>
          <w:szCs w:val="21"/>
          <w:lang w:val="en-US"/>
        </w:rPr>
        <w:t xml:space="preserve"> BPR; dan </w:t>
      </w:r>
      <w:proofErr w:type="spellStart"/>
      <w:r w:rsidRPr="007B1801">
        <w:rPr>
          <w:rFonts w:ascii="Tahoma" w:eastAsia="Tahoma" w:hAnsi="Tahoma"/>
          <w:color w:val="000000"/>
          <w:sz w:val="21"/>
          <w:szCs w:val="21"/>
          <w:lang w:val="en-US"/>
        </w:rPr>
        <w:t>keempat</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interpretasi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teleologis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untuk</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mengeksplorasi</w:t>
      </w:r>
      <w:proofErr w:type="spellEnd"/>
      <w:r w:rsidRPr="007B1801">
        <w:rPr>
          <w:rFonts w:ascii="Tahoma" w:eastAsia="Tahoma" w:hAnsi="Tahoma"/>
          <w:color w:val="000000"/>
          <w:sz w:val="21"/>
          <w:szCs w:val="21"/>
          <w:lang w:val="en-US"/>
        </w:rPr>
        <w:t xml:space="preserve"> ratio </w:t>
      </w:r>
      <w:proofErr w:type="spellStart"/>
      <w:r w:rsidRPr="007B1801">
        <w:rPr>
          <w:rFonts w:ascii="Tahoma" w:eastAsia="Tahoma" w:hAnsi="Tahoma"/>
          <w:color w:val="000000"/>
          <w:sz w:val="21"/>
          <w:szCs w:val="21"/>
          <w:lang w:val="en-US"/>
        </w:rPr>
        <w:t>legis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dari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perubahan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terminologi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dalam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konteks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pengembangan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sektor</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keuangan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inklusif</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Keabsahan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analisis</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dijamin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melalui</w:t>
      </w:r>
      <w:proofErr w:type="spellEnd"/>
      <w:r w:rsidRPr="007B1801">
        <w:rPr>
          <w:rFonts w:ascii="Tahoma" w:eastAsia="Tahoma" w:hAnsi="Tahoma"/>
          <w:color w:val="000000"/>
          <w:sz w:val="21"/>
          <w:szCs w:val="21"/>
          <w:lang w:val="en-US"/>
        </w:rPr>
        <w:t xml:space="preserve"> peer debriefing </w:t>
      </w:r>
      <w:proofErr w:type="spellStart"/>
      <w:r w:rsidRPr="007B1801">
        <w:rPr>
          <w:rFonts w:ascii="Tahoma" w:eastAsia="Tahoma" w:hAnsi="Tahoma"/>
          <w:color w:val="000000"/>
          <w:sz w:val="21"/>
          <w:szCs w:val="21"/>
          <w:lang w:val="en-US"/>
        </w:rPr>
        <w:t>dengan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praktisi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hukum</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perbankan</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akademisi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spesialisasi</w:t>
      </w:r>
      <w:proofErr w:type="spellEnd"/>
      <w:r w:rsidRPr="007B1801">
        <w:rPr>
          <w:rFonts w:ascii="Tahoma" w:eastAsia="Tahoma" w:hAnsi="Tahoma"/>
          <w:color w:val="000000"/>
          <w:sz w:val="21"/>
          <w:szCs w:val="21"/>
          <w:lang w:val="en-US"/>
        </w:rPr>
        <w:t xml:space="preserve"> financial law </w:t>
      </w:r>
      <w:proofErr w:type="spellStart"/>
      <w:r w:rsidRPr="007B1801">
        <w:rPr>
          <w:rFonts w:ascii="Tahoma" w:eastAsia="Tahoma" w:hAnsi="Tahoma"/>
          <w:color w:val="000000"/>
          <w:sz w:val="21"/>
          <w:szCs w:val="21"/>
          <w:lang w:val="en-US"/>
        </w:rPr>
        <w:t>untuk</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memastikan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akurasi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interpretasi</w:t>
      </w:r>
      <w:proofErr w:type="spellEnd"/>
      <w:r w:rsidRPr="007B1801">
        <w:rPr>
          <w:rFonts w:ascii="Tahoma" w:eastAsia="Tahoma" w:hAnsi="Tahoma"/>
          <w:color w:val="000000"/>
          <w:sz w:val="21"/>
          <w:szCs w:val="21"/>
          <w:lang w:val="en-US"/>
        </w:rPr>
        <w:t xml:space="preserve"> dan </w:t>
      </w:r>
      <w:proofErr w:type="spellStart"/>
      <w:r w:rsidRPr="007B1801">
        <w:rPr>
          <w:rFonts w:ascii="Tahoma" w:eastAsia="Tahoma" w:hAnsi="Tahoma"/>
          <w:color w:val="000000"/>
          <w:sz w:val="21"/>
          <w:szCs w:val="21"/>
          <w:lang w:val="en-US"/>
        </w:rPr>
        <w:t>relevansi</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temuan</w:t>
      </w:r>
      <w:proofErr w:type="spellEnd"/>
      <w:r w:rsidRPr="007B1801">
        <w:rPr>
          <w:rFonts w:ascii="Tahoma" w:eastAsia="Tahoma" w:hAnsi="Tahoma"/>
          <w:color w:val="000000"/>
          <w:sz w:val="21"/>
          <w:szCs w:val="21"/>
          <w:lang w:val="en-US"/>
        </w:rPr>
        <w:t xml:space="preserve"> </w:t>
      </w:r>
      <w:proofErr w:type="spellStart"/>
      <w:r w:rsidRPr="007B1801">
        <w:rPr>
          <w:rFonts w:ascii="Tahoma" w:eastAsia="Tahoma" w:hAnsi="Tahoma"/>
          <w:color w:val="000000"/>
          <w:sz w:val="21"/>
          <w:szCs w:val="21"/>
          <w:lang w:val="en-US"/>
        </w:rPr>
        <w:t>penelitian</w:t>
      </w:r>
      <w:proofErr w:type="spellEnd"/>
      <w:r w:rsidRPr="007B1801">
        <w:rPr>
          <w:rFonts w:ascii="Tahoma" w:eastAsia="Tahoma" w:hAnsi="Tahoma"/>
          <w:color w:val="000000"/>
          <w:sz w:val="21"/>
          <w:szCs w:val="21"/>
          <w:lang w:val="en-US"/>
        </w:rPr>
        <w:t>.</w:t>
      </w:r>
    </w:p>
    <w:p w14:paraId="1AB8F9D1" w14:textId="77777777" w:rsidR="007A4A37" w:rsidRPr="007A4A37" w:rsidRDefault="007A4A37" w:rsidP="007A4A37">
      <w:pPr>
        <w:widowControl w:val="0"/>
        <w:spacing w:after="0" w:line="240" w:lineRule="auto"/>
        <w:ind w:firstLine="567"/>
        <w:jc w:val="both"/>
        <w:rPr>
          <w:rFonts w:ascii="Tahoma" w:eastAsia="Tahoma" w:hAnsi="Tahoma"/>
          <w:color w:val="000000"/>
          <w:sz w:val="21"/>
          <w:szCs w:val="21"/>
          <w:lang w:val="en-US"/>
        </w:rPr>
      </w:pPr>
    </w:p>
    <w:p w14:paraId="555527FB" w14:textId="1614C4BD" w:rsidR="00BA3F6D" w:rsidRDefault="00BA3F6D" w:rsidP="007A4A37">
      <w:pPr>
        <w:widowControl w:val="0"/>
        <w:spacing w:after="0" w:line="240" w:lineRule="auto"/>
        <w:jc w:val="both"/>
        <w:rPr>
          <w:rFonts w:ascii="Tahoma" w:eastAsia="Tahoma" w:hAnsi="Tahoma"/>
          <w:b/>
          <w:color w:val="000000"/>
          <w:sz w:val="21"/>
          <w:szCs w:val="21"/>
          <w:lang w:val="en-US"/>
        </w:rPr>
      </w:pPr>
      <w:r>
        <w:rPr>
          <w:rFonts w:ascii="Tahoma" w:eastAsia="Tahoma" w:hAnsi="Tahoma"/>
          <w:b/>
          <w:color w:val="000000"/>
          <w:sz w:val="21"/>
          <w:szCs w:val="21"/>
          <w:lang w:val="en-US"/>
        </w:rPr>
        <w:t>HASIL</w:t>
      </w:r>
      <w:r>
        <w:rPr>
          <w:rFonts w:ascii="Tahoma" w:eastAsia="Tahoma" w:hAnsi="Tahoma"/>
          <w:b/>
          <w:color w:val="000000"/>
          <w:sz w:val="21"/>
          <w:szCs w:val="21"/>
          <w:lang w:val="en-US"/>
        </w:rPr>
        <w:br/>
      </w:r>
    </w:p>
    <w:p w14:paraId="45547981" w14:textId="4186BF33" w:rsidR="007A4A37" w:rsidRPr="00BA3F6D" w:rsidRDefault="00BA3F6D" w:rsidP="00BA3F6D">
      <w:pPr>
        <w:pStyle w:val="ListParagraph"/>
        <w:widowControl w:val="0"/>
        <w:numPr>
          <w:ilvl w:val="0"/>
          <w:numId w:val="46"/>
        </w:numPr>
        <w:spacing w:after="0" w:line="240" w:lineRule="auto"/>
        <w:ind w:left="284" w:hanging="142"/>
        <w:jc w:val="both"/>
        <w:rPr>
          <w:rFonts w:ascii="Tahoma" w:eastAsia="Tahoma" w:hAnsi="Tahoma"/>
          <w:b/>
          <w:color w:val="000000"/>
          <w:sz w:val="21"/>
          <w:szCs w:val="21"/>
          <w:lang w:val="en-US"/>
        </w:rPr>
      </w:pPr>
      <w:proofErr w:type="spellStart"/>
      <w:r w:rsidRPr="00BA3F6D">
        <w:rPr>
          <w:rFonts w:ascii="Tahoma" w:eastAsia="Tahoma" w:hAnsi="Tahoma"/>
          <w:b/>
          <w:color w:val="000000"/>
          <w:sz w:val="21"/>
          <w:szCs w:val="21"/>
          <w:lang w:val="en-US"/>
        </w:rPr>
        <w:t>Dimensi</w:t>
      </w:r>
      <w:proofErr w:type="spellEnd"/>
      <w:r w:rsidRPr="00BA3F6D">
        <w:rPr>
          <w:rFonts w:ascii="Tahoma" w:eastAsia="Tahoma" w:hAnsi="Tahoma"/>
          <w:b/>
          <w:color w:val="000000"/>
          <w:sz w:val="21"/>
          <w:szCs w:val="21"/>
          <w:lang w:val="en-US"/>
        </w:rPr>
        <w:t xml:space="preserve"> </w:t>
      </w:r>
      <w:proofErr w:type="spellStart"/>
      <w:r w:rsidRPr="00BA3F6D">
        <w:rPr>
          <w:rFonts w:ascii="Tahoma" w:eastAsia="Tahoma" w:hAnsi="Tahoma"/>
          <w:b/>
          <w:color w:val="000000"/>
          <w:sz w:val="21"/>
          <w:szCs w:val="21"/>
          <w:lang w:val="en-US"/>
        </w:rPr>
        <w:t>Yuridis</w:t>
      </w:r>
      <w:proofErr w:type="spellEnd"/>
      <w:r w:rsidRPr="00BA3F6D">
        <w:rPr>
          <w:rFonts w:ascii="Tahoma" w:eastAsia="Tahoma" w:hAnsi="Tahoma"/>
          <w:b/>
          <w:color w:val="000000"/>
          <w:sz w:val="21"/>
          <w:szCs w:val="21"/>
          <w:lang w:val="en-US"/>
        </w:rPr>
        <w:t xml:space="preserve"> </w:t>
      </w:r>
      <w:proofErr w:type="spellStart"/>
      <w:r w:rsidRPr="00BA3F6D">
        <w:rPr>
          <w:rFonts w:ascii="Tahoma" w:eastAsia="Tahoma" w:hAnsi="Tahoma"/>
          <w:b/>
          <w:color w:val="000000"/>
          <w:sz w:val="21"/>
          <w:szCs w:val="21"/>
          <w:lang w:val="en-US"/>
        </w:rPr>
        <w:t>Transformasi</w:t>
      </w:r>
      <w:proofErr w:type="spellEnd"/>
      <w:r w:rsidRPr="00BA3F6D">
        <w:rPr>
          <w:rFonts w:ascii="Tahoma" w:eastAsia="Tahoma" w:hAnsi="Tahoma"/>
          <w:b/>
          <w:color w:val="000000"/>
          <w:sz w:val="21"/>
          <w:szCs w:val="21"/>
          <w:lang w:val="en-US"/>
        </w:rPr>
        <w:t xml:space="preserve"> </w:t>
      </w:r>
      <w:proofErr w:type="spellStart"/>
      <w:r w:rsidRPr="00BA3F6D">
        <w:rPr>
          <w:rFonts w:ascii="Tahoma" w:eastAsia="Tahoma" w:hAnsi="Tahoma"/>
          <w:b/>
          <w:color w:val="000000"/>
          <w:sz w:val="21"/>
          <w:szCs w:val="21"/>
          <w:lang w:val="en-US"/>
        </w:rPr>
        <w:t>Terminologi</w:t>
      </w:r>
      <w:proofErr w:type="spellEnd"/>
      <w:r w:rsidRPr="00BA3F6D">
        <w:rPr>
          <w:rFonts w:ascii="Tahoma" w:eastAsia="Tahoma" w:hAnsi="Tahoma"/>
          <w:b/>
          <w:color w:val="000000"/>
          <w:sz w:val="21"/>
          <w:szCs w:val="21"/>
          <w:lang w:val="en-US"/>
        </w:rPr>
        <w:t xml:space="preserve"> Bank </w:t>
      </w:r>
      <w:proofErr w:type="spellStart"/>
      <w:r w:rsidRPr="00BA3F6D">
        <w:rPr>
          <w:rFonts w:ascii="Tahoma" w:eastAsia="Tahoma" w:hAnsi="Tahoma"/>
          <w:b/>
          <w:color w:val="000000"/>
          <w:sz w:val="21"/>
          <w:szCs w:val="21"/>
          <w:lang w:val="en-US"/>
        </w:rPr>
        <w:t>Perkreditan</w:t>
      </w:r>
      <w:proofErr w:type="spellEnd"/>
      <w:r w:rsidRPr="00BA3F6D">
        <w:rPr>
          <w:rFonts w:ascii="Tahoma" w:eastAsia="Tahoma" w:hAnsi="Tahoma"/>
          <w:b/>
          <w:color w:val="000000"/>
          <w:sz w:val="21"/>
          <w:szCs w:val="21"/>
          <w:lang w:val="en-US"/>
        </w:rPr>
        <w:t xml:space="preserve"> Rakyat </w:t>
      </w:r>
      <w:proofErr w:type="spellStart"/>
      <w:r w:rsidRPr="00BA3F6D">
        <w:rPr>
          <w:rFonts w:ascii="Tahoma" w:eastAsia="Tahoma" w:hAnsi="Tahoma"/>
          <w:b/>
          <w:color w:val="000000"/>
          <w:sz w:val="21"/>
          <w:szCs w:val="21"/>
          <w:lang w:val="en-US"/>
        </w:rPr>
        <w:t>Menjadi</w:t>
      </w:r>
      <w:proofErr w:type="spellEnd"/>
      <w:r w:rsidRPr="00BA3F6D">
        <w:rPr>
          <w:rFonts w:ascii="Tahoma" w:eastAsia="Tahoma" w:hAnsi="Tahoma"/>
          <w:b/>
          <w:color w:val="000000"/>
          <w:sz w:val="21"/>
          <w:szCs w:val="21"/>
          <w:lang w:val="en-US"/>
        </w:rPr>
        <w:t xml:space="preserve"> Bank </w:t>
      </w:r>
      <w:proofErr w:type="spellStart"/>
      <w:r w:rsidRPr="00BA3F6D">
        <w:rPr>
          <w:rFonts w:ascii="Tahoma" w:eastAsia="Tahoma" w:hAnsi="Tahoma"/>
          <w:b/>
          <w:color w:val="000000"/>
          <w:sz w:val="21"/>
          <w:szCs w:val="21"/>
          <w:lang w:val="en-US"/>
        </w:rPr>
        <w:t>Perekonomian</w:t>
      </w:r>
      <w:proofErr w:type="spellEnd"/>
      <w:r w:rsidRPr="00BA3F6D">
        <w:rPr>
          <w:rFonts w:ascii="Tahoma" w:eastAsia="Tahoma" w:hAnsi="Tahoma"/>
          <w:b/>
          <w:color w:val="000000"/>
          <w:sz w:val="21"/>
          <w:szCs w:val="21"/>
          <w:lang w:val="en-US"/>
        </w:rPr>
        <w:t xml:space="preserve"> Rakyat</w:t>
      </w:r>
    </w:p>
    <w:p w14:paraId="199C3305" w14:textId="14DAA9B5"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terminologi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dari</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Perkreditan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menjadi</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Undang-Undang</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Nomor</w:t>
      </w:r>
      <w:proofErr w:type="spellEnd"/>
      <w:r w:rsidRPr="00D54F04">
        <w:rPr>
          <w:rFonts w:ascii="Tahoma" w:eastAsia="Tahoma" w:hAnsi="Tahoma"/>
          <w:color w:val="000000"/>
          <w:sz w:val="21"/>
          <w:szCs w:val="21"/>
          <w:lang w:val="en-US"/>
        </w:rPr>
        <w:t xml:space="preserve"> 4 </w:t>
      </w:r>
      <w:proofErr w:type="spellStart"/>
      <w:r w:rsidRPr="00D54F04">
        <w:rPr>
          <w:rFonts w:ascii="Tahoma" w:eastAsia="Tahoma" w:hAnsi="Tahoma"/>
          <w:color w:val="000000"/>
          <w:sz w:val="21"/>
          <w:szCs w:val="21"/>
          <w:lang w:val="en-US"/>
        </w:rPr>
        <w:t>Tahun</w:t>
      </w:r>
      <w:proofErr w:type="spellEnd"/>
      <w:r w:rsidRPr="00D54F04">
        <w:rPr>
          <w:rFonts w:ascii="Tahoma" w:eastAsia="Tahoma" w:hAnsi="Tahoma"/>
          <w:color w:val="000000"/>
          <w:sz w:val="21"/>
          <w:szCs w:val="21"/>
          <w:lang w:val="en-US"/>
        </w:rPr>
        <w:t xml:space="preserve"> 2023 </w:t>
      </w:r>
      <w:proofErr w:type="spellStart"/>
      <w:r w:rsidRPr="00D54F04">
        <w:rPr>
          <w:rFonts w:ascii="Tahoma" w:eastAsia="Tahoma" w:hAnsi="Tahoma"/>
          <w:color w:val="000000"/>
          <w:sz w:val="21"/>
          <w:szCs w:val="21"/>
          <w:lang w:val="en-US"/>
        </w:rPr>
        <w:t>tentang</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Pengembangan</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Penguatan</w:t>
      </w:r>
      <w:proofErr w:type="spellEnd"/>
      <w:r w:rsidRPr="00D54F04">
        <w:rPr>
          <w:rFonts w:ascii="Tahoma" w:eastAsia="Tahoma" w:hAnsi="Tahoma"/>
          <w:color w:val="000000"/>
          <w:sz w:val="21"/>
          <w:szCs w:val="21"/>
          <w:lang w:val="en-US"/>
        </w:rPr>
        <w:t xml:space="preserve"> Sektor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mencerminkan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pergeseran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paradigmatik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konseptualisasi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entitas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mikro</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Perubahan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nomenklatur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bukan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sekadar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modifikasi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semantik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melainkan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manifestasi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reorientasi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filosofis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fungsi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intermediasi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komprehensif</w:t>
      </w:r>
      <w:proofErr w:type="spellEnd"/>
      <w:r w:rsidRPr="00D54F04">
        <w:rPr>
          <w:rFonts w:ascii="Tahoma" w:eastAsia="Tahoma" w:hAnsi="Tahoma"/>
          <w:color w:val="000000"/>
          <w:sz w:val="21"/>
          <w:szCs w:val="21"/>
          <w:lang w:val="en-US"/>
        </w:rPr>
        <w:t xml:space="preserve">. </w:t>
      </w:r>
      <w:proofErr w:type="spellStart"/>
      <w:r w:rsidR="00B504E3">
        <w:rPr>
          <w:rFonts w:ascii="Tahoma" w:eastAsia="Tahoma" w:hAnsi="Tahoma"/>
          <w:color w:val="000000"/>
          <w:sz w:val="21"/>
          <w:szCs w:val="21"/>
          <w:lang w:val="en-US"/>
        </w:rPr>
        <w:t>R</w:t>
      </w:r>
      <w:r w:rsidRPr="00D54F04">
        <w:rPr>
          <w:rFonts w:ascii="Tahoma" w:eastAsia="Tahoma" w:hAnsi="Tahoma"/>
          <w:color w:val="000000"/>
          <w:sz w:val="21"/>
          <w:szCs w:val="21"/>
          <w:lang w:val="en-US"/>
        </w:rPr>
        <w:t>evitalisasi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peranan</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Perkreditan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menjadi</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merupakan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upaya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pemerintah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mengoptimalkan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fungsi</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kewenangan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entitas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mikro</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untuk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meningkatkan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perannya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sebagai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penggerak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roda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ekonomi</w:t>
      </w:r>
      <w:proofErr w:type="spellEnd"/>
      <w:r w:rsidRPr="00D54F04">
        <w:rPr>
          <w:rFonts w:ascii="Tahoma" w:eastAsia="Tahoma" w:hAnsi="Tahoma"/>
          <w:color w:val="000000"/>
          <w:sz w:val="21"/>
          <w:szCs w:val="21"/>
          <w:lang w:val="en-US"/>
        </w:rPr>
        <w:t xml:space="preserve"> Usaha </w:t>
      </w:r>
      <w:proofErr w:type="spellStart"/>
      <w:r w:rsidRPr="00D54F04">
        <w:rPr>
          <w:rFonts w:ascii="Tahoma" w:eastAsia="Tahoma" w:hAnsi="Tahoma"/>
          <w:color w:val="000000"/>
          <w:sz w:val="21"/>
          <w:szCs w:val="21"/>
          <w:lang w:val="en-US"/>
        </w:rPr>
        <w:t>Mikro</w:t>
      </w:r>
      <w:proofErr w:type="spellEnd"/>
      <w:r w:rsidRPr="00D54F04">
        <w:rPr>
          <w:rFonts w:ascii="Tahoma" w:eastAsia="Tahoma" w:hAnsi="Tahoma"/>
          <w:color w:val="000000"/>
          <w:sz w:val="21"/>
          <w:szCs w:val="21"/>
          <w:lang w:val="en-US"/>
        </w:rPr>
        <w:t xml:space="preserve"> Kecil </w:t>
      </w:r>
      <w:proofErr w:type="spellStart"/>
      <w:r w:rsidRPr="00D54F04">
        <w:rPr>
          <w:rFonts w:ascii="Tahoma" w:eastAsia="Tahoma" w:hAnsi="Tahoma"/>
          <w:color w:val="000000"/>
          <w:sz w:val="21"/>
          <w:szCs w:val="21"/>
          <w:lang w:val="en-US"/>
        </w:rPr>
        <w:t>Menengah</w:t>
      </w:r>
      <w:proofErr w:type="spellEnd"/>
      <w:r w:rsidR="00B504E3">
        <w:rPr>
          <w:rFonts w:ascii="Tahoma" w:eastAsia="Tahoma" w:hAnsi="Tahoma"/>
          <w:color w:val="000000"/>
          <w:sz w:val="21"/>
          <w:szCs w:val="21"/>
          <w:lang w:val="en-US"/>
        </w:rPr>
        <w:t xml:space="preserve"> (UMKM)</w:t>
      </w:r>
      <w:r w:rsidR="00BA3F6D">
        <w:rPr>
          <w:rStyle w:val="FootnoteReference"/>
          <w:rFonts w:ascii="Tahoma" w:eastAsia="Tahoma" w:hAnsi="Tahoma"/>
          <w:color w:val="000000"/>
          <w:sz w:val="21"/>
          <w:szCs w:val="21"/>
          <w:lang w:val="en-US"/>
        </w:rPr>
        <w:footnoteReference w:id="6"/>
      </w:r>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mengindikasikan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ekspansi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konseptual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dari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fokus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perkreditan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tradisional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menuju</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spektrum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luas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mencakup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aspek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intermediasi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fasilitasi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investasi</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pengembangan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ekosistem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ekonomi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kerakyatan</w:t>
      </w:r>
      <w:proofErr w:type="spellEnd"/>
      <w:r w:rsidRPr="00D54F04">
        <w:rPr>
          <w:rFonts w:ascii="Tahoma" w:eastAsia="Tahoma" w:hAnsi="Tahoma"/>
          <w:color w:val="000000"/>
          <w:sz w:val="21"/>
          <w:szCs w:val="21"/>
          <w:lang w:val="en-US"/>
        </w:rPr>
        <w:t>.</w:t>
      </w:r>
    </w:p>
    <w:p w14:paraId="185DFA72" w14:textId="082E41D0"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Implementasi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terminologi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tersebut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diwujudkan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melalui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Peraturan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Otoritas</w:t>
      </w:r>
      <w:proofErr w:type="spellEnd"/>
      <w:r w:rsidRPr="00D54F04">
        <w:rPr>
          <w:rFonts w:ascii="Tahoma" w:eastAsia="Tahoma" w:hAnsi="Tahoma"/>
          <w:color w:val="000000"/>
          <w:sz w:val="21"/>
          <w:szCs w:val="21"/>
          <w:lang w:val="en-US"/>
        </w:rPr>
        <w:t xml:space="preserve"> Jasa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Nomor</w:t>
      </w:r>
      <w:proofErr w:type="spellEnd"/>
      <w:r w:rsidRPr="00D54F04">
        <w:rPr>
          <w:rFonts w:ascii="Tahoma" w:eastAsia="Tahoma" w:hAnsi="Tahoma"/>
          <w:color w:val="000000"/>
          <w:sz w:val="21"/>
          <w:szCs w:val="21"/>
          <w:lang w:val="en-US"/>
        </w:rPr>
        <w:t xml:space="preserve"> 7 </w:t>
      </w:r>
      <w:proofErr w:type="spellStart"/>
      <w:r w:rsidRPr="00D54F04">
        <w:rPr>
          <w:rFonts w:ascii="Tahoma" w:eastAsia="Tahoma" w:hAnsi="Tahoma"/>
          <w:color w:val="000000"/>
          <w:sz w:val="21"/>
          <w:szCs w:val="21"/>
          <w:lang w:val="en-US"/>
        </w:rPr>
        <w:t>Tahun</w:t>
      </w:r>
      <w:proofErr w:type="spellEnd"/>
      <w:r w:rsidRPr="00D54F04">
        <w:rPr>
          <w:rFonts w:ascii="Tahoma" w:eastAsia="Tahoma" w:hAnsi="Tahoma"/>
          <w:color w:val="000000"/>
          <w:sz w:val="21"/>
          <w:szCs w:val="21"/>
          <w:lang w:val="en-US"/>
        </w:rPr>
        <w:t xml:space="preserve"> 2024, yang </w:t>
      </w:r>
      <w:proofErr w:type="spellStart"/>
      <w:r w:rsidRPr="00D54F04">
        <w:rPr>
          <w:rFonts w:ascii="Tahoma" w:eastAsia="Tahoma" w:hAnsi="Tahoma"/>
          <w:color w:val="000000"/>
          <w:sz w:val="21"/>
          <w:szCs w:val="21"/>
          <w:lang w:val="en-US"/>
        </w:rPr>
        <w:t>mendefinisikan</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sebagaimana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tercantum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Pasal 1 </w:t>
      </w:r>
      <w:proofErr w:type="spellStart"/>
      <w:r w:rsidRPr="00D54F04">
        <w:rPr>
          <w:rFonts w:ascii="Tahoma" w:eastAsia="Tahoma" w:hAnsi="Tahoma"/>
          <w:color w:val="000000"/>
          <w:sz w:val="21"/>
          <w:szCs w:val="21"/>
          <w:lang w:val="en-US"/>
        </w:rPr>
        <w:t>angka</w:t>
      </w:r>
      <w:proofErr w:type="spellEnd"/>
      <w:r w:rsidRPr="00D54F04">
        <w:rPr>
          <w:rFonts w:ascii="Tahoma" w:eastAsia="Tahoma" w:hAnsi="Tahoma"/>
          <w:color w:val="000000"/>
          <w:sz w:val="21"/>
          <w:szCs w:val="21"/>
          <w:lang w:val="en-US"/>
        </w:rPr>
        <w:t xml:space="preserve"> 2 </w:t>
      </w:r>
      <w:proofErr w:type="spellStart"/>
      <w:r w:rsidRPr="00D54F04">
        <w:rPr>
          <w:rFonts w:ascii="Tahoma" w:eastAsia="Tahoma" w:hAnsi="Tahoma"/>
          <w:color w:val="000000"/>
          <w:sz w:val="21"/>
          <w:szCs w:val="21"/>
          <w:lang w:val="en-US"/>
        </w:rPr>
        <w:t>sebagai</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konvensional</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kegiatannya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tidak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memberikan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jasa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lalu</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lintas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giral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secara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langsung</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serta</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Syariah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Pasal 1 </w:t>
      </w:r>
      <w:proofErr w:type="spellStart"/>
      <w:r w:rsidRPr="00D54F04">
        <w:rPr>
          <w:rFonts w:ascii="Tahoma" w:eastAsia="Tahoma" w:hAnsi="Tahoma"/>
          <w:color w:val="000000"/>
          <w:sz w:val="21"/>
          <w:szCs w:val="21"/>
          <w:lang w:val="en-US"/>
        </w:rPr>
        <w:t>angka</w:t>
      </w:r>
      <w:proofErr w:type="spellEnd"/>
      <w:r w:rsidRPr="00D54F04">
        <w:rPr>
          <w:rFonts w:ascii="Tahoma" w:eastAsia="Tahoma" w:hAnsi="Tahoma"/>
          <w:color w:val="000000"/>
          <w:sz w:val="21"/>
          <w:szCs w:val="21"/>
          <w:lang w:val="en-US"/>
        </w:rPr>
        <w:t xml:space="preserve"> 3 </w:t>
      </w:r>
      <w:proofErr w:type="spellStart"/>
      <w:r w:rsidRPr="00D54F04">
        <w:rPr>
          <w:rFonts w:ascii="Tahoma" w:eastAsia="Tahoma" w:hAnsi="Tahoma"/>
          <w:color w:val="000000"/>
          <w:sz w:val="21"/>
          <w:szCs w:val="21"/>
          <w:lang w:val="en-US"/>
        </w:rPr>
        <w:t>sebagai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jenis</w:t>
      </w:r>
      <w:proofErr w:type="spellEnd"/>
      <w:r w:rsidRPr="00D54F04">
        <w:rPr>
          <w:rFonts w:ascii="Tahoma" w:eastAsia="Tahoma" w:hAnsi="Tahoma"/>
          <w:color w:val="000000"/>
          <w:sz w:val="21"/>
          <w:szCs w:val="21"/>
          <w:lang w:val="en-US"/>
        </w:rPr>
        <w:t xml:space="preserve"> bank syariah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karakteristik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operasional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serupa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Redefinisi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mengkonfirmasi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kontinuitas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substansial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pembatasan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operasional</w:t>
      </w:r>
      <w:proofErr w:type="spellEnd"/>
      <w:r w:rsidRPr="00D54F04">
        <w:rPr>
          <w:rFonts w:ascii="Tahoma" w:eastAsia="Tahoma" w:hAnsi="Tahoma"/>
          <w:color w:val="000000"/>
          <w:sz w:val="21"/>
          <w:szCs w:val="21"/>
          <w:lang w:val="en-US"/>
        </w:rPr>
        <w:t xml:space="preserve"> fundamental, </w:t>
      </w:r>
      <w:proofErr w:type="spellStart"/>
      <w:r w:rsidRPr="00D54F04">
        <w:rPr>
          <w:rFonts w:ascii="Tahoma" w:eastAsia="Tahoma" w:hAnsi="Tahoma"/>
          <w:color w:val="000000"/>
          <w:sz w:val="21"/>
          <w:szCs w:val="21"/>
          <w:lang w:val="en-US"/>
        </w:rPr>
        <w:t>namun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membuka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ruang</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interpretif</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luas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konteks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Perubahan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nomenklatur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sejalan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paradigma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penguatan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sektor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menekankan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pentingnya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penguatan</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berbasis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asas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demokrasi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ekonomi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sebagai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perwujudan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keadilan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sosial</w:t>
      </w:r>
      <w:proofErr w:type="spellEnd"/>
      <w:r w:rsidRPr="00D54F04">
        <w:rPr>
          <w:rFonts w:ascii="Tahoma" w:eastAsia="Tahoma" w:hAnsi="Tahoma"/>
          <w:color w:val="000000"/>
          <w:sz w:val="21"/>
          <w:szCs w:val="21"/>
          <w:lang w:val="en-US"/>
        </w:rPr>
        <w:t>.</w:t>
      </w:r>
      <w:r w:rsidR="00B504E3" w:rsidRPr="00B504E3">
        <w:rPr>
          <w:rStyle w:val="FootnoteReference"/>
          <w:rFonts w:ascii="Tahoma" w:eastAsia="Tahoma" w:hAnsi="Tahoma"/>
          <w:color w:val="000000"/>
          <w:sz w:val="21"/>
          <w:szCs w:val="21"/>
          <w:lang w:val="en-US"/>
        </w:rPr>
        <w:t xml:space="preserve"> </w:t>
      </w:r>
      <w:r w:rsidR="00B504E3">
        <w:rPr>
          <w:rStyle w:val="FootnoteReference"/>
          <w:rFonts w:ascii="Tahoma" w:eastAsia="Tahoma" w:hAnsi="Tahoma"/>
          <w:color w:val="000000"/>
          <w:sz w:val="21"/>
          <w:szCs w:val="21"/>
          <w:lang w:val="en-US"/>
        </w:rPr>
        <w:footnoteReference w:id="7"/>
      </w:r>
    </w:p>
    <w:p w14:paraId="685DA0A8" w14:textId="77777777"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r w:rsidRPr="00D54F04">
        <w:rPr>
          <w:rFonts w:ascii="Tahoma" w:eastAsia="Tahoma" w:hAnsi="Tahoma"/>
          <w:color w:val="000000"/>
          <w:sz w:val="21"/>
          <w:szCs w:val="21"/>
          <w:lang w:val="en-US"/>
        </w:rPr>
        <w:t xml:space="preserve">A. </w:t>
      </w:r>
      <w:proofErr w:type="spellStart"/>
      <w:r w:rsidRPr="00D54F04">
        <w:rPr>
          <w:rFonts w:ascii="Tahoma" w:eastAsia="Tahoma" w:hAnsi="Tahoma"/>
          <w:color w:val="000000"/>
          <w:sz w:val="21"/>
          <w:szCs w:val="21"/>
          <w:lang w:val="en-US"/>
        </w:rPr>
        <w:t>Implikasi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Perubahan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Nomenklatur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Struktur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Kelembagaan</w:t>
      </w:r>
      <w:proofErr w:type="spellEnd"/>
    </w:p>
    <w:p w14:paraId="6AE9448A" w14:textId="7E526020"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Perubahan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terminologi</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Perkreditan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menjadi</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membawa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implikasi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signifikan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rekonfigurasi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struktur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kelembagaan</w:t>
      </w:r>
      <w:proofErr w:type="spellEnd"/>
      <w:r w:rsidRPr="00D54F04">
        <w:rPr>
          <w:rFonts w:ascii="Tahoma" w:eastAsia="Tahoma" w:hAnsi="Tahoma"/>
          <w:color w:val="000000"/>
          <w:sz w:val="21"/>
          <w:szCs w:val="21"/>
          <w:lang w:val="en-US"/>
        </w:rPr>
        <w:t xml:space="preserve"> dan tata </w:t>
      </w:r>
      <w:proofErr w:type="spellStart"/>
      <w:r w:rsidRPr="00D54F04">
        <w:rPr>
          <w:rFonts w:ascii="Tahoma" w:eastAsia="Tahoma" w:hAnsi="Tahoma"/>
          <w:color w:val="000000"/>
          <w:sz w:val="21"/>
          <w:szCs w:val="21"/>
          <w:lang w:val="en-US"/>
        </w:rPr>
        <w:t>kelola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organisasi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tidak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hanya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mempengaruhi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aspek</w:t>
      </w:r>
      <w:proofErr w:type="spellEnd"/>
      <w:r w:rsidRPr="00D54F04">
        <w:rPr>
          <w:rFonts w:ascii="Tahoma" w:eastAsia="Tahoma" w:hAnsi="Tahoma"/>
          <w:color w:val="000000"/>
          <w:sz w:val="21"/>
          <w:szCs w:val="21"/>
          <w:lang w:val="en-US"/>
        </w:rPr>
        <w:t xml:space="preserve"> branding </w:t>
      </w:r>
      <w:proofErr w:type="spellStart"/>
      <w:r w:rsidRPr="00D54F04">
        <w:rPr>
          <w:rFonts w:ascii="Tahoma" w:eastAsia="Tahoma" w:hAnsi="Tahoma"/>
          <w:color w:val="000000"/>
          <w:sz w:val="21"/>
          <w:szCs w:val="21"/>
          <w:lang w:val="en-US"/>
        </w:rPr>
        <w:t>institusional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melainkan</w:t>
      </w:r>
      <w:proofErr w:type="spellEnd"/>
      <w:r w:rsidRPr="00D54F04">
        <w:rPr>
          <w:rFonts w:ascii="Tahoma" w:eastAsia="Tahoma" w:hAnsi="Tahoma"/>
          <w:color w:val="000000"/>
          <w:sz w:val="21"/>
          <w:szCs w:val="21"/>
          <w:lang w:val="en-US"/>
        </w:rPr>
        <w:t xml:space="preserve"> juga </w:t>
      </w:r>
      <w:proofErr w:type="spellStart"/>
      <w:r w:rsidRPr="00D54F04">
        <w:rPr>
          <w:rFonts w:ascii="Tahoma" w:eastAsia="Tahoma" w:hAnsi="Tahoma"/>
          <w:color w:val="000000"/>
          <w:sz w:val="21"/>
          <w:szCs w:val="21"/>
          <w:lang w:val="en-US"/>
        </w:rPr>
        <w:t>mengimplikasikan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reorientasi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strategis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positioning </w:t>
      </w:r>
      <w:proofErr w:type="spellStart"/>
      <w:r w:rsidRPr="00D54F04">
        <w:rPr>
          <w:rFonts w:ascii="Tahoma" w:eastAsia="Tahoma" w:hAnsi="Tahoma"/>
          <w:color w:val="000000"/>
          <w:sz w:val="21"/>
          <w:szCs w:val="21"/>
          <w:lang w:val="en-US"/>
        </w:rPr>
        <w:t>kelembagaan</w:t>
      </w:r>
      <w:proofErr w:type="spellEnd"/>
      <w:r w:rsidRPr="00D54F04">
        <w:rPr>
          <w:rFonts w:ascii="Tahoma" w:eastAsia="Tahoma" w:hAnsi="Tahoma"/>
          <w:color w:val="000000"/>
          <w:sz w:val="21"/>
          <w:szCs w:val="21"/>
          <w:lang w:val="en-US"/>
        </w:rPr>
        <w:t xml:space="preserve"> di </w:t>
      </w:r>
      <w:proofErr w:type="spellStart"/>
      <w:r w:rsidRPr="00D54F04">
        <w:rPr>
          <w:rFonts w:ascii="Tahoma" w:eastAsia="Tahoma" w:hAnsi="Tahoma"/>
          <w:color w:val="000000"/>
          <w:sz w:val="21"/>
          <w:szCs w:val="21"/>
          <w:lang w:val="en-US"/>
        </w:rPr>
        <w:t>ekosistem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nasional</w:t>
      </w:r>
      <w:proofErr w:type="spellEnd"/>
      <w:r w:rsidRPr="00D54F04">
        <w:rPr>
          <w:rFonts w:ascii="Tahoma" w:eastAsia="Tahoma" w:hAnsi="Tahoma"/>
          <w:color w:val="000000"/>
          <w:sz w:val="21"/>
          <w:szCs w:val="21"/>
          <w:lang w:val="en-US"/>
        </w:rPr>
        <w:t xml:space="preserve">. </w:t>
      </w:r>
      <w:proofErr w:type="spellStart"/>
      <w:r w:rsidR="00B504E3">
        <w:rPr>
          <w:rFonts w:ascii="Tahoma" w:eastAsia="Tahoma" w:hAnsi="Tahoma"/>
          <w:color w:val="000000"/>
          <w:sz w:val="21"/>
          <w:szCs w:val="21"/>
          <w:lang w:val="en-US"/>
        </w:rPr>
        <w:t>Penelitian</w:t>
      </w:r>
      <w:proofErr w:type="spellEnd"/>
      <w:r w:rsidR="00B504E3">
        <w:rPr>
          <w:rFonts w:ascii="Tahoma" w:eastAsia="Tahoma" w:hAnsi="Tahoma"/>
          <w:color w:val="000000"/>
          <w:sz w:val="21"/>
          <w:szCs w:val="21"/>
          <w:lang w:val="en-US"/>
        </w:rPr>
        <w:t xml:space="preserve"> </w:t>
      </w:r>
      <w:proofErr w:type="spellStart"/>
      <w:r w:rsidR="00B504E3">
        <w:rPr>
          <w:rFonts w:ascii="Tahoma" w:eastAsia="Tahoma" w:hAnsi="Tahoma"/>
          <w:color w:val="000000"/>
          <w:sz w:val="21"/>
          <w:szCs w:val="21"/>
          <w:lang w:val="en-US"/>
        </w:rPr>
        <w:t>sebelumnya</w:t>
      </w:r>
      <w:proofErr w:type="spellEnd"/>
      <w:r w:rsidR="00B504E3">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mengidentifikasi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bahwa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revitalisasi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mencakup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perubahan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dari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kebijakan</w:t>
      </w:r>
      <w:proofErr w:type="spellEnd"/>
      <w:r w:rsidRPr="00D54F04">
        <w:rPr>
          <w:rFonts w:ascii="Tahoma" w:eastAsia="Tahoma" w:hAnsi="Tahoma"/>
          <w:color w:val="000000"/>
          <w:sz w:val="21"/>
          <w:szCs w:val="21"/>
          <w:lang w:val="en-US"/>
        </w:rPr>
        <w:t xml:space="preserve">, tata </w:t>
      </w:r>
      <w:proofErr w:type="spellStart"/>
      <w:r w:rsidRPr="00D54F04">
        <w:rPr>
          <w:rFonts w:ascii="Tahoma" w:eastAsia="Tahoma" w:hAnsi="Tahoma"/>
          <w:color w:val="000000"/>
          <w:sz w:val="21"/>
          <w:szCs w:val="21"/>
          <w:lang w:val="en-US"/>
        </w:rPr>
        <w:t>kelola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skala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operasional</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manajemen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risiko</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komprehensif</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Perubahan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struktural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memerlukan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adaptasi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sistem</w:t>
      </w:r>
      <w:proofErr w:type="spellEnd"/>
      <w:r w:rsidRPr="00D54F04">
        <w:rPr>
          <w:rFonts w:ascii="Tahoma" w:eastAsia="Tahoma" w:hAnsi="Tahoma"/>
          <w:color w:val="000000"/>
          <w:sz w:val="21"/>
          <w:szCs w:val="21"/>
          <w:lang w:val="en-US"/>
        </w:rPr>
        <w:t xml:space="preserve"> governance yang </w:t>
      </w:r>
      <w:proofErr w:type="spellStart"/>
      <w:r w:rsidRPr="00D54F04">
        <w:rPr>
          <w:rFonts w:ascii="Tahoma" w:eastAsia="Tahoma" w:hAnsi="Tahoma"/>
          <w:color w:val="000000"/>
          <w:sz w:val="21"/>
          <w:szCs w:val="21"/>
          <w:lang w:val="en-US"/>
        </w:rPr>
        <w:t>mampu</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mengakomodasi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ekspansi</w:t>
      </w:r>
      <w:proofErr w:type="spellEnd"/>
      <w:r w:rsidRPr="00D54F04">
        <w:rPr>
          <w:rFonts w:ascii="Tahoma" w:eastAsia="Tahoma" w:hAnsi="Tahoma"/>
          <w:color w:val="000000"/>
          <w:sz w:val="21"/>
          <w:szCs w:val="21"/>
          <w:lang w:val="en-US"/>
        </w:rPr>
        <w:t xml:space="preserve"> mandate </w:t>
      </w:r>
      <w:proofErr w:type="spellStart"/>
      <w:r w:rsidRPr="00D54F04">
        <w:rPr>
          <w:rFonts w:ascii="Tahoma" w:eastAsia="Tahoma" w:hAnsi="Tahoma"/>
          <w:color w:val="000000"/>
          <w:sz w:val="21"/>
          <w:szCs w:val="21"/>
          <w:lang w:val="en-US"/>
        </w:rPr>
        <w:t>kelembagaan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dari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fokus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perkreditan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tradisional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menuju</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lastRenderedPageBreak/>
        <w:t>pendekatan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holistik</w:t>
      </w:r>
      <w:proofErr w:type="spellEnd"/>
      <w:r w:rsidRPr="00D54F04">
        <w:rPr>
          <w:rFonts w:ascii="Tahoma" w:eastAsia="Tahoma" w:hAnsi="Tahoma"/>
          <w:color w:val="000000"/>
          <w:sz w:val="21"/>
          <w:szCs w:val="21"/>
          <w:lang w:val="en-US"/>
        </w:rPr>
        <w:t>.</w:t>
      </w:r>
      <w:r w:rsidR="00B504E3" w:rsidRPr="00B504E3">
        <w:rPr>
          <w:rStyle w:val="FootnoteReference"/>
          <w:rFonts w:ascii="Tahoma" w:eastAsia="Tahoma" w:hAnsi="Tahoma"/>
          <w:color w:val="000000"/>
          <w:sz w:val="21"/>
          <w:szCs w:val="21"/>
          <w:lang w:val="en-US"/>
        </w:rPr>
        <w:t xml:space="preserve"> </w:t>
      </w:r>
      <w:r w:rsidR="00B504E3">
        <w:rPr>
          <w:rStyle w:val="FootnoteReference"/>
          <w:rFonts w:ascii="Tahoma" w:eastAsia="Tahoma" w:hAnsi="Tahoma"/>
          <w:color w:val="000000"/>
          <w:sz w:val="21"/>
          <w:szCs w:val="21"/>
          <w:lang w:val="en-US"/>
        </w:rPr>
        <w:footnoteReference w:id="8"/>
      </w:r>
    </w:p>
    <w:p w14:paraId="11F75779" w14:textId="43B51E5B"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Rekonfigurasi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kelembagaan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juga </w:t>
      </w:r>
      <w:proofErr w:type="spellStart"/>
      <w:r w:rsidRPr="00D54F04">
        <w:rPr>
          <w:rFonts w:ascii="Tahoma" w:eastAsia="Tahoma" w:hAnsi="Tahoma"/>
          <w:color w:val="000000"/>
          <w:sz w:val="21"/>
          <w:szCs w:val="21"/>
          <w:lang w:val="en-US"/>
        </w:rPr>
        <w:t>berimplikasi</w:t>
      </w:r>
      <w:proofErr w:type="spellEnd"/>
      <w:r w:rsidRPr="00D54F04">
        <w:rPr>
          <w:rFonts w:ascii="Tahoma" w:eastAsia="Tahoma" w:hAnsi="Tahoma"/>
          <w:color w:val="000000"/>
          <w:sz w:val="21"/>
          <w:szCs w:val="21"/>
          <w:lang w:val="en-US"/>
        </w:rPr>
        <w:t xml:space="preserve"> pada </w:t>
      </w:r>
      <w:proofErr w:type="spellStart"/>
      <w:r w:rsidRPr="00D54F04">
        <w:rPr>
          <w:rFonts w:ascii="Tahoma" w:eastAsia="Tahoma" w:hAnsi="Tahoma"/>
          <w:color w:val="000000"/>
          <w:sz w:val="21"/>
          <w:szCs w:val="21"/>
          <w:lang w:val="en-US"/>
        </w:rPr>
        <w:t>penyesuaian</w:t>
      </w:r>
      <w:proofErr w:type="spellEnd"/>
      <w:r w:rsidRPr="00D54F04">
        <w:rPr>
          <w:rFonts w:ascii="Tahoma" w:eastAsia="Tahoma" w:hAnsi="Tahoma"/>
          <w:color w:val="000000"/>
          <w:sz w:val="21"/>
          <w:szCs w:val="21"/>
          <w:lang w:val="en-US"/>
        </w:rPr>
        <w:t xml:space="preserve"> framework </w:t>
      </w:r>
      <w:proofErr w:type="spellStart"/>
      <w:r w:rsidRPr="00D54F04">
        <w:rPr>
          <w:rFonts w:ascii="Tahoma" w:eastAsia="Tahoma" w:hAnsi="Tahoma"/>
          <w:color w:val="000000"/>
          <w:sz w:val="21"/>
          <w:szCs w:val="21"/>
          <w:lang w:val="en-US"/>
        </w:rPr>
        <w:t>regulatif</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mengatur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aspek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organisasional</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Sebagaimana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tercantum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POJK </w:t>
      </w:r>
      <w:proofErr w:type="spellStart"/>
      <w:r w:rsidRPr="00D54F04">
        <w:rPr>
          <w:rFonts w:ascii="Tahoma" w:eastAsia="Tahoma" w:hAnsi="Tahoma"/>
          <w:color w:val="000000"/>
          <w:sz w:val="21"/>
          <w:szCs w:val="21"/>
          <w:lang w:val="en-US"/>
        </w:rPr>
        <w:t>Nomor</w:t>
      </w:r>
      <w:proofErr w:type="spellEnd"/>
      <w:r w:rsidRPr="00D54F04">
        <w:rPr>
          <w:rFonts w:ascii="Tahoma" w:eastAsia="Tahoma" w:hAnsi="Tahoma"/>
          <w:color w:val="000000"/>
          <w:sz w:val="21"/>
          <w:szCs w:val="21"/>
          <w:lang w:val="en-US"/>
        </w:rPr>
        <w:t xml:space="preserve"> 7 </w:t>
      </w:r>
      <w:proofErr w:type="spellStart"/>
      <w:r w:rsidRPr="00D54F04">
        <w:rPr>
          <w:rFonts w:ascii="Tahoma" w:eastAsia="Tahoma" w:hAnsi="Tahoma"/>
          <w:color w:val="000000"/>
          <w:sz w:val="21"/>
          <w:szCs w:val="21"/>
          <w:lang w:val="en-US"/>
        </w:rPr>
        <w:t>Tahun</w:t>
      </w:r>
      <w:proofErr w:type="spellEnd"/>
      <w:r w:rsidRPr="00D54F04">
        <w:rPr>
          <w:rFonts w:ascii="Tahoma" w:eastAsia="Tahoma" w:hAnsi="Tahoma"/>
          <w:color w:val="000000"/>
          <w:sz w:val="21"/>
          <w:szCs w:val="21"/>
          <w:lang w:val="en-US"/>
        </w:rPr>
        <w:t xml:space="preserve"> 2024, </w:t>
      </w:r>
      <w:proofErr w:type="spellStart"/>
      <w:r w:rsidRPr="00D54F04">
        <w:rPr>
          <w:rFonts w:ascii="Tahoma" w:eastAsia="Tahoma" w:hAnsi="Tahoma"/>
          <w:color w:val="000000"/>
          <w:sz w:val="21"/>
          <w:szCs w:val="21"/>
          <w:lang w:val="en-US"/>
        </w:rPr>
        <w:t>struktur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organisational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mencakup</w:t>
      </w:r>
      <w:proofErr w:type="spellEnd"/>
      <w:r w:rsidRPr="00D54F04">
        <w:rPr>
          <w:rFonts w:ascii="Tahoma" w:eastAsia="Tahoma" w:hAnsi="Tahoma"/>
          <w:color w:val="000000"/>
          <w:sz w:val="21"/>
          <w:szCs w:val="21"/>
          <w:lang w:val="en-US"/>
        </w:rPr>
        <w:t xml:space="preserve"> Kantor Pusat, Kantor Wilayah, Kantor Cabang, Sentra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Khusus</w:t>
      </w:r>
      <w:proofErr w:type="spellEnd"/>
      <w:r w:rsidRPr="00D54F04">
        <w:rPr>
          <w:rFonts w:ascii="Tahoma" w:eastAsia="Tahoma" w:hAnsi="Tahoma"/>
          <w:color w:val="000000"/>
          <w:sz w:val="21"/>
          <w:szCs w:val="21"/>
          <w:lang w:val="en-US"/>
        </w:rPr>
        <w:t xml:space="preserve">, dan Kantor Kas </w:t>
      </w:r>
      <w:proofErr w:type="spellStart"/>
      <w:r w:rsidRPr="00D54F04">
        <w:rPr>
          <w:rFonts w:ascii="Tahoma" w:eastAsia="Tahoma" w:hAnsi="Tahoma"/>
          <w:color w:val="000000"/>
          <w:sz w:val="21"/>
          <w:szCs w:val="21"/>
          <w:lang w:val="en-US"/>
        </w:rPr>
        <w:t>sebagaimana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diatur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Pasal 1 </w:t>
      </w:r>
      <w:proofErr w:type="spellStart"/>
      <w:r w:rsidRPr="00D54F04">
        <w:rPr>
          <w:rFonts w:ascii="Tahoma" w:eastAsia="Tahoma" w:hAnsi="Tahoma"/>
          <w:color w:val="000000"/>
          <w:sz w:val="21"/>
          <w:szCs w:val="21"/>
          <w:lang w:val="en-US"/>
        </w:rPr>
        <w:t>angka</w:t>
      </w:r>
      <w:proofErr w:type="spellEnd"/>
      <w:r w:rsidRPr="00D54F04">
        <w:rPr>
          <w:rFonts w:ascii="Tahoma" w:eastAsia="Tahoma" w:hAnsi="Tahoma"/>
          <w:color w:val="000000"/>
          <w:sz w:val="21"/>
          <w:szCs w:val="21"/>
          <w:lang w:val="en-US"/>
        </w:rPr>
        <w:t xml:space="preserve"> 7 </w:t>
      </w:r>
      <w:proofErr w:type="spellStart"/>
      <w:r w:rsidRPr="00D54F04">
        <w:rPr>
          <w:rFonts w:ascii="Tahoma" w:eastAsia="Tahoma" w:hAnsi="Tahoma"/>
          <w:color w:val="000000"/>
          <w:sz w:val="21"/>
          <w:szCs w:val="21"/>
          <w:lang w:val="en-US"/>
        </w:rPr>
        <w:t>hingga</w:t>
      </w:r>
      <w:proofErr w:type="spellEnd"/>
      <w:r w:rsidRPr="00D54F04">
        <w:rPr>
          <w:rFonts w:ascii="Tahoma" w:eastAsia="Tahoma" w:hAnsi="Tahoma"/>
          <w:color w:val="000000"/>
          <w:sz w:val="21"/>
          <w:szCs w:val="21"/>
          <w:lang w:val="en-US"/>
        </w:rPr>
        <w:t xml:space="preserve"> 11. </w:t>
      </w:r>
      <w:proofErr w:type="spellStart"/>
      <w:r w:rsidRPr="00D54F04">
        <w:rPr>
          <w:rFonts w:ascii="Tahoma" w:eastAsia="Tahoma" w:hAnsi="Tahoma"/>
          <w:color w:val="000000"/>
          <w:sz w:val="21"/>
          <w:szCs w:val="21"/>
          <w:lang w:val="en-US"/>
        </w:rPr>
        <w:t>Diversifikasi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struktur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organisational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mengindikasikan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kompleksitas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operasional</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meningkat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seiring</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ekspansi</w:t>
      </w:r>
      <w:proofErr w:type="spellEnd"/>
      <w:r w:rsidRPr="00D54F04">
        <w:rPr>
          <w:rFonts w:ascii="Tahoma" w:eastAsia="Tahoma" w:hAnsi="Tahoma"/>
          <w:color w:val="000000"/>
          <w:sz w:val="21"/>
          <w:szCs w:val="21"/>
          <w:lang w:val="en-US"/>
        </w:rPr>
        <w:t xml:space="preserve"> mandate </w:t>
      </w:r>
      <w:proofErr w:type="spellStart"/>
      <w:r w:rsidRPr="00D54F04">
        <w:rPr>
          <w:rFonts w:ascii="Tahoma" w:eastAsia="Tahoma" w:hAnsi="Tahoma"/>
          <w:color w:val="000000"/>
          <w:sz w:val="21"/>
          <w:szCs w:val="21"/>
          <w:lang w:val="en-US"/>
        </w:rPr>
        <w:t>kelembagaan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menyatakan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bahwa</w:t>
      </w:r>
      <w:proofErr w:type="spellEnd"/>
      <w:r w:rsidRPr="00D54F04">
        <w:rPr>
          <w:rFonts w:ascii="Tahoma" w:eastAsia="Tahoma" w:hAnsi="Tahoma"/>
          <w:color w:val="000000"/>
          <w:sz w:val="21"/>
          <w:szCs w:val="21"/>
          <w:lang w:val="en-US"/>
        </w:rPr>
        <w:t xml:space="preserve"> UU P2SK </w:t>
      </w:r>
      <w:proofErr w:type="spellStart"/>
      <w:r w:rsidRPr="00D54F04">
        <w:rPr>
          <w:rFonts w:ascii="Tahoma" w:eastAsia="Tahoma" w:hAnsi="Tahoma"/>
          <w:color w:val="000000"/>
          <w:sz w:val="21"/>
          <w:szCs w:val="21"/>
          <w:lang w:val="en-US"/>
        </w:rPr>
        <w:t>dapat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mengoptimalkan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fungsi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intermediasi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kepada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usaha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sektor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produktif</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meningkatkan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inklusi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serta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literasi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sektor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jasa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w:t>
      </w:r>
      <w:r w:rsidR="00B504E3" w:rsidRPr="00B504E3">
        <w:rPr>
          <w:rStyle w:val="FootnoteReference"/>
          <w:rFonts w:ascii="Tahoma" w:eastAsia="Tahoma" w:hAnsi="Tahoma"/>
          <w:color w:val="000000"/>
          <w:sz w:val="21"/>
          <w:szCs w:val="21"/>
          <w:lang w:val="en-US"/>
        </w:rPr>
        <w:t xml:space="preserve"> </w:t>
      </w:r>
      <w:r w:rsidR="00B504E3">
        <w:rPr>
          <w:rStyle w:val="FootnoteReference"/>
          <w:rFonts w:ascii="Tahoma" w:eastAsia="Tahoma" w:hAnsi="Tahoma"/>
          <w:color w:val="000000"/>
          <w:sz w:val="21"/>
          <w:szCs w:val="21"/>
          <w:lang w:val="en-US"/>
        </w:rPr>
        <w:footnoteReference w:id="9"/>
      </w:r>
    </w:p>
    <w:p w14:paraId="58E381D1" w14:textId="6EC6F10E"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r>
        <w:rPr>
          <w:rFonts w:ascii="Tahoma" w:eastAsia="Tahoma" w:hAnsi="Tahoma"/>
          <w:color w:val="000000"/>
          <w:sz w:val="21"/>
          <w:szCs w:val="21"/>
          <w:lang w:val="en-US"/>
        </w:rPr>
        <w:t>B</w:t>
      </w:r>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Reorientasi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Filosofi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Kelembagaan</w:t>
      </w:r>
      <w:proofErr w:type="spellEnd"/>
    </w:p>
    <w:p w14:paraId="0349FFF5" w14:textId="1721D34E" w:rsidR="007A4A37"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terminologi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mencerminkan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reorientasi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filosofis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dari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pendekatan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perkreditan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konvensional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menuju</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konsep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inklusif</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Pergeseran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paradigmatik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mengimplikasikan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perluasan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visi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kelembagaan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dari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intermediasi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sederhana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menuju</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fasilitasi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pemberdayaan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ekonomi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masyarakat</w:t>
      </w:r>
      <w:proofErr w:type="spellEnd"/>
      <w:r w:rsidRPr="00D54F04">
        <w:rPr>
          <w:rFonts w:ascii="Tahoma" w:eastAsia="Tahoma" w:hAnsi="Tahoma"/>
          <w:color w:val="000000"/>
          <w:sz w:val="21"/>
          <w:szCs w:val="21"/>
          <w:lang w:val="en-US"/>
        </w:rPr>
        <w:t xml:space="preserve">. </w:t>
      </w:r>
      <w:proofErr w:type="spellStart"/>
      <w:r w:rsidR="00B504E3">
        <w:rPr>
          <w:rFonts w:ascii="Tahoma" w:eastAsia="Tahoma" w:hAnsi="Tahoma"/>
          <w:color w:val="000000"/>
          <w:sz w:val="21"/>
          <w:szCs w:val="21"/>
          <w:lang w:val="en-US"/>
        </w:rPr>
        <w:t>B</w:t>
      </w:r>
      <w:r w:rsidRPr="00D54F04">
        <w:rPr>
          <w:rFonts w:ascii="Tahoma" w:eastAsia="Tahoma" w:hAnsi="Tahoma"/>
          <w:color w:val="000000"/>
          <w:sz w:val="21"/>
          <w:szCs w:val="21"/>
          <w:lang w:val="en-US"/>
        </w:rPr>
        <w:t>ahwa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penguatan</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harus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berbasis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asas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demokrasi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ekonomi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sebagai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paradigma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keadilan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sosial</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mengindikasikan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pentingnya</w:t>
      </w:r>
      <w:proofErr w:type="spellEnd"/>
      <w:r w:rsidRPr="00D54F04">
        <w:rPr>
          <w:rFonts w:ascii="Tahoma" w:eastAsia="Tahoma" w:hAnsi="Tahoma"/>
          <w:color w:val="000000"/>
          <w:sz w:val="21"/>
          <w:szCs w:val="21"/>
          <w:lang w:val="en-US"/>
        </w:rPr>
        <w:t xml:space="preserve"> alignment </w:t>
      </w:r>
      <w:proofErr w:type="spellStart"/>
      <w:r w:rsidRPr="00D54F04">
        <w:rPr>
          <w:rFonts w:ascii="Tahoma" w:eastAsia="Tahoma" w:hAnsi="Tahoma"/>
          <w:color w:val="000000"/>
          <w:sz w:val="21"/>
          <w:szCs w:val="21"/>
          <w:lang w:val="en-US"/>
        </w:rPr>
        <w:t>antara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terminologi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implementasi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nilai-nilai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kerakyatan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operasional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mikro</w:t>
      </w:r>
      <w:proofErr w:type="spellEnd"/>
      <w:r w:rsidRPr="00D54F04">
        <w:rPr>
          <w:rFonts w:ascii="Tahoma" w:eastAsia="Tahoma" w:hAnsi="Tahoma"/>
          <w:color w:val="000000"/>
          <w:sz w:val="21"/>
          <w:szCs w:val="21"/>
          <w:lang w:val="en-US"/>
        </w:rPr>
        <w:t>.</w:t>
      </w:r>
      <w:r w:rsidR="00B504E3" w:rsidRPr="00B504E3">
        <w:rPr>
          <w:rStyle w:val="FootnoteReference"/>
          <w:rFonts w:ascii="Tahoma" w:eastAsia="Tahoma" w:hAnsi="Tahoma"/>
          <w:color w:val="000000"/>
          <w:sz w:val="21"/>
          <w:szCs w:val="21"/>
          <w:lang w:val="en-US"/>
        </w:rPr>
        <w:t xml:space="preserve"> </w:t>
      </w:r>
      <w:r w:rsidR="00B504E3">
        <w:rPr>
          <w:rStyle w:val="FootnoteReference"/>
          <w:rFonts w:ascii="Tahoma" w:eastAsia="Tahoma" w:hAnsi="Tahoma"/>
          <w:color w:val="000000"/>
          <w:sz w:val="21"/>
          <w:szCs w:val="21"/>
          <w:lang w:val="en-US"/>
        </w:rPr>
        <w:footnoteReference w:id="10"/>
      </w:r>
    </w:p>
    <w:p w14:paraId="79D8682B"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proofErr w:type="spellStart"/>
      <w:r w:rsidRPr="007932C5">
        <w:rPr>
          <w:rFonts w:ascii="Tahoma" w:eastAsia="Tahoma" w:hAnsi="Tahoma"/>
          <w:color w:val="000000"/>
          <w:sz w:val="21"/>
          <w:szCs w:val="21"/>
          <w:lang w:val="en-US"/>
        </w:rPr>
        <w:t>Analisis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terhadap</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transformasi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terminologi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menunjukkan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bahwa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perubahan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substansial</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tersebut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menghadirkan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dimensi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hermeneutika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hukum</w:t>
      </w:r>
      <w:proofErr w:type="spellEnd"/>
      <w:r w:rsidRPr="007932C5">
        <w:rPr>
          <w:rFonts w:ascii="Tahoma" w:eastAsia="Tahoma" w:hAnsi="Tahoma"/>
          <w:color w:val="000000"/>
          <w:sz w:val="21"/>
          <w:szCs w:val="21"/>
          <w:lang w:val="en-US"/>
        </w:rPr>
        <w:t xml:space="preserve"> yang </w:t>
      </w:r>
      <w:proofErr w:type="spellStart"/>
      <w:r w:rsidRPr="007932C5">
        <w:rPr>
          <w:rFonts w:ascii="Tahoma" w:eastAsia="Tahoma" w:hAnsi="Tahoma"/>
          <w:color w:val="000000"/>
          <w:sz w:val="21"/>
          <w:szCs w:val="21"/>
          <w:lang w:val="en-US"/>
        </w:rPr>
        <w:t>kompleks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interpretasi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makna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w:t>
      </w:r>
      <w:proofErr w:type="spellStart"/>
      <w:r w:rsidRPr="007932C5">
        <w:rPr>
          <w:rFonts w:ascii="Tahoma" w:eastAsia="Tahoma" w:hAnsi="Tahoma"/>
          <w:color w:val="000000"/>
          <w:sz w:val="21"/>
          <w:szCs w:val="21"/>
          <w:lang w:val="en-US"/>
        </w:rPr>
        <w:t>sebagai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konsep</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yuridis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Konstruksi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semantik</w:t>
      </w:r>
      <w:proofErr w:type="spellEnd"/>
      <w:r w:rsidRPr="007932C5">
        <w:rPr>
          <w:rFonts w:ascii="Tahoma" w:eastAsia="Tahoma" w:hAnsi="Tahoma"/>
          <w:color w:val="000000"/>
          <w:sz w:val="21"/>
          <w:szCs w:val="21"/>
          <w:lang w:val="en-US"/>
        </w:rPr>
        <w:t xml:space="preserve"> term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konteks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perbankan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mikro</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mengimplikasikan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pergeseran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dari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pendekatan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transaksional</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sederhana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menuju</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pendekatan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ekosistemik</w:t>
      </w:r>
      <w:proofErr w:type="spellEnd"/>
      <w:r w:rsidRPr="007932C5">
        <w:rPr>
          <w:rFonts w:ascii="Tahoma" w:eastAsia="Tahoma" w:hAnsi="Tahoma"/>
          <w:color w:val="000000"/>
          <w:sz w:val="21"/>
          <w:szCs w:val="21"/>
          <w:lang w:val="en-US"/>
        </w:rPr>
        <w:t xml:space="preserve"> yang </w:t>
      </w:r>
      <w:proofErr w:type="spellStart"/>
      <w:r w:rsidRPr="007932C5">
        <w:rPr>
          <w:rFonts w:ascii="Tahoma" w:eastAsia="Tahoma" w:hAnsi="Tahoma"/>
          <w:color w:val="000000"/>
          <w:sz w:val="21"/>
          <w:szCs w:val="21"/>
          <w:lang w:val="en-US"/>
        </w:rPr>
        <w:t>mengintegrasikan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berbagai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aspek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aktivitas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ekonomi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masyarakat</w:t>
      </w:r>
      <w:proofErr w:type="spellEnd"/>
      <w:r w:rsidRPr="007932C5">
        <w:rPr>
          <w:rFonts w:ascii="Tahoma" w:eastAsia="Tahoma" w:hAnsi="Tahoma"/>
          <w:color w:val="000000"/>
          <w:sz w:val="21"/>
          <w:szCs w:val="21"/>
          <w:lang w:val="en-US"/>
        </w:rPr>
        <w:t xml:space="preserve">. Hal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sejalan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dengan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doktrin</w:t>
      </w:r>
      <w:proofErr w:type="spellEnd"/>
      <w:r w:rsidRPr="007932C5">
        <w:rPr>
          <w:rFonts w:ascii="Tahoma" w:eastAsia="Tahoma" w:hAnsi="Tahoma"/>
          <w:color w:val="000000"/>
          <w:sz w:val="21"/>
          <w:szCs w:val="21"/>
          <w:lang w:val="en-US"/>
        </w:rPr>
        <w:t xml:space="preserve"> constitutional economics yang </w:t>
      </w:r>
      <w:proofErr w:type="spellStart"/>
      <w:r w:rsidRPr="007932C5">
        <w:rPr>
          <w:rFonts w:ascii="Tahoma" w:eastAsia="Tahoma" w:hAnsi="Tahoma"/>
          <w:color w:val="000000"/>
          <w:sz w:val="21"/>
          <w:szCs w:val="21"/>
          <w:lang w:val="en-US"/>
        </w:rPr>
        <w:t>menekankan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pentingnya</w:t>
      </w:r>
      <w:proofErr w:type="spellEnd"/>
      <w:r w:rsidRPr="007932C5">
        <w:rPr>
          <w:rFonts w:ascii="Tahoma" w:eastAsia="Tahoma" w:hAnsi="Tahoma"/>
          <w:color w:val="000000"/>
          <w:sz w:val="21"/>
          <w:szCs w:val="21"/>
          <w:lang w:val="en-US"/>
        </w:rPr>
        <w:t xml:space="preserve"> alignment </w:t>
      </w:r>
      <w:proofErr w:type="spellStart"/>
      <w:r w:rsidRPr="007932C5">
        <w:rPr>
          <w:rFonts w:ascii="Tahoma" w:eastAsia="Tahoma" w:hAnsi="Tahoma"/>
          <w:color w:val="000000"/>
          <w:sz w:val="21"/>
          <w:szCs w:val="21"/>
          <w:lang w:val="en-US"/>
        </w:rPr>
        <w:t>antara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struktur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kelembagaan</w:t>
      </w:r>
      <w:proofErr w:type="spellEnd"/>
      <w:r w:rsidRPr="007932C5">
        <w:rPr>
          <w:rFonts w:ascii="Tahoma" w:eastAsia="Tahoma" w:hAnsi="Tahoma"/>
          <w:color w:val="000000"/>
          <w:sz w:val="21"/>
          <w:szCs w:val="21"/>
          <w:lang w:val="en-US"/>
        </w:rPr>
        <w:t xml:space="preserve"> dan </w:t>
      </w:r>
      <w:proofErr w:type="spellStart"/>
      <w:r w:rsidRPr="007932C5">
        <w:rPr>
          <w:rFonts w:ascii="Tahoma" w:eastAsia="Tahoma" w:hAnsi="Tahoma"/>
          <w:color w:val="000000"/>
          <w:sz w:val="21"/>
          <w:szCs w:val="21"/>
          <w:lang w:val="en-US"/>
        </w:rPr>
        <w:t>tujuan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pembangunan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ekonomi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nasional</w:t>
      </w:r>
      <w:proofErr w:type="spellEnd"/>
      <w:r w:rsidRPr="007932C5">
        <w:rPr>
          <w:rFonts w:ascii="Tahoma" w:eastAsia="Tahoma" w:hAnsi="Tahoma"/>
          <w:color w:val="000000"/>
          <w:sz w:val="21"/>
          <w:szCs w:val="21"/>
          <w:lang w:val="en-US"/>
        </w:rPr>
        <w:t>.</w:t>
      </w:r>
    </w:p>
    <w:p w14:paraId="7E212930"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r w:rsidRPr="007932C5">
        <w:rPr>
          <w:rFonts w:ascii="Tahoma" w:eastAsia="Tahoma" w:hAnsi="Tahoma"/>
          <w:color w:val="000000"/>
          <w:sz w:val="21"/>
          <w:szCs w:val="21"/>
          <w:lang w:val="en-US"/>
        </w:rPr>
        <w:t xml:space="preserve">Dalam </w:t>
      </w:r>
      <w:proofErr w:type="spellStart"/>
      <w:r w:rsidRPr="007932C5">
        <w:rPr>
          <w:rFonts w:ascii="Tahoma" w:eastAsia="Tahoma" w:hAnsi="Tahoma"/>
          <w:color w:val="000000"/>
          <w:sz w:val="21"/>
          <w:szCs w:val="21"/>
          <w:lang w:val="en-US"/>
        </w:rPr>
        <w:t>perspektif</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analisis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linguistik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hukum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transformasi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dari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perkreditan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mencerminkan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perluasan</w:t>
      </w:r>
      <w:proofErr w:type="spellEnd"/>
      <w:r w:rsidRPr="007932C5">
        <w:rPr>
          <w:rFonts w:ascii="Tahoma" w:eastAsia="Tahoma" w:hAnsi="Tahoma"/>
          <w:color w:val="000000"/>
          <w:sz w:val="21"/>
          <w:szCs w:val="21"/>
          <w:lang w:val="en-US"/>
        </w:rPr>
        <w:t xml:space="preserve"> semantic field yang </w:t>
      </w:r>
      <w:proofErr w:type="spellStart"/>
      <w:r w:rsidRPr="007932C5">
        <w:rPr>
          <w:rFonts w:ascii="Tahoma" w:eastAsia="Tahoma" w:hAnsi="Tahoma"/>
          <w:color w:val="000000"/>
          <w:sz w:val="21"/>
          <w:szCs w:val="21"/>
          <w:lang w:val="en-US"/>
        </w:rPr>
        <w:t>mencakup</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dimensi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produksi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distribusi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konsumsi</w:t>
      </w:r>
      <w:proofErr w:type="spellEnd"/>
      <w:r w:rsidRPr="007932C5">
        <w:rPr>
          <w:rFonts w:ascii="Tahoma" w:eastAsia="Tahoma" w:hAnsi="Tahoma"/>
          <w:color w:val="000000"/>
          <w:sz w:val="21"/>
          <w:szCs w:val="21"/>
          <w:lang w:val="en-US"/>
        </w:rPr>
        <w:t xml:space="preserve">, dan </w:t>
      </w:r>
      <w:proofErr w:type="spellStart"/>
      <w:r w:rsidRPr="007932C5">
        <w:rPr>
          <w:rFonts w:ascii="Tahoma" w:eastAsia="Tahoma" w:hAnsi="Tahoma"/>
          <w:color w:val="000000"/>
          <w:sz w:val="21"/>
          <w:szCs w:val="21"/>
          <w:lang w:val="en-US"/>
        </w:rPr>
        <w:t>akumulasi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kapital</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skala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mikro</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Pergeseran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terminologis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juga </w:t>
      </w:r>
      <w:proofErr w:type="spellStart"/>
      <w:r w:rsidRPr="007932C5">
        <w:rPr>
          <w:rFonts w:ascii="Tahoma" w:eastAsia="Tahoma" w:hAnsi="Tahoma"/>
          <w:color w:val="000000"/>
          <w:sz w:val="21"/>
          <w:szCs w:val="21"/>
          <w:lang w:val="en-US"/>
        </w:rPr>
        <w:t>mengindikasikan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adopsi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paradigma</w:t>
      </w:r>
      <w:proofErr w:type="spellEnd"/>
      <w:r w:rsidRPr="007932C5">
        <w:rPr>
          <w:rFonts w:ascii="Tahoma" w:eastAsia="Tahoma" w:hAnsi="Tahoma"/>
          <w:color w:val="000000"/>
          <w:sz w:val="21"/>
          <w:szCs w:val="21"/>
          <w:lang w:val="en-US"/>
        </w:rPr>
        <w:t xml:space="preserve"> participatory banking yang </w:t>
      </w:r>
      <w:proofErr w:type="spellStart"/>
      <w:r w:rsidRPr="007932C5">
        <w:rPr>
          <w:rFonts w:ascii="Tahoma" w:eastAsia="Tahoma" w:hAnsi="Tahoma"/>
          <w:color w:val="000000"/>
          <w:sz w:val="21"/>
          <w:szCs w:val="21"/>
          <w:lang w:val="en-US"/>
        </w:rPr>
        <w:t>mengutamakan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keterlibatan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aktif</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masyarakat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proses </w:t>
      </w:r>
      <w:proofErr w:type="spellStart"/>
      <w:r w:rsidRPr="007932C5">
        <w:rPr>
          <w:rFonts w:ascii="Tahoma" w:eastAsia="Tahoma" w:hAnsi="Tahoma"/>
          <w:color w:val="000000"/>
          <w:sz w:val="21"/>
          <w:szCs w:val="21"/>
          <w:lang w:val="en-US"/>
        </w:rPr>
        <w:t>pengambilan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keputusan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keuangan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Konseptualisasi</w:t>
      </w:r>
      <w:proofErr w:type="spellEnd"/>
      <w:r w:rsidRPr="007932C5">
        <w:rPr>
          <w:rFonts w:ascii="Tahoma" w:eastAsia="Tahoma" w:hAnsi="Tahoma"/>
          <w:color w:val="000000"/>
          <w:sz w:val="21"/>
          <w:szCs w:val="21"/>
          <w:lang w:val="en-US"/>
        </w:rPr>
        <w:t xml:space="preserve"> "rakyat"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nomenklatur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baru</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tidak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lagi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merujuk</w:t>
      </w:r>
      <w:proofErr w:type="spellEnd"/>
      <w:r w:rsidRPr="007932C5">
        <w:rPr>
          <w:rFonts w:ascii="Tahoma" w:eastAsia="Tahoma" w:hAnsi="Tahoma"/>
          <w:color w:val="000000"/>
          <w:sz w:val="21"/>
          <w:szCs w:val="21"/>
          <w:lang w:val="en-US"/>
        </w:rPr>
        <w:t xml:space="preserve"> pada </w:t>
      </w:r>
      <w:proofErr w:type="spellStart"/>
      <w:r w:rsidRPr="007932C5">
        <w:rPr>
          <w:rFonts w:ascii="Tahoma" w:eastAsia="Tahoma" w:hAnsi="Tahoma"/>
          <w:color w:val="000000"/>
          <w:sz w:val="21"/>
          <w:szCs w:val="21"/>
          <w:lang w:val="en-US"/>
        </w:rPr>
        <w:t>objek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pasif</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penerima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layanan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kredit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melainkan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subjek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aktif</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dinamika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yang </w:t>
      </w:r>
      <w:proofErr w:type="spellStart"/>
      <w:r w:rsidRPr="007932C5">
        <w:rPr>
          <w:rFonts w:ascii="Tahoma" w:eastAsia="Tahoma" w:hAnsi="Tahoma"/>
          <w:color w:val="000000"/>
          <w:sz w:val="21"/>
          <w:szCs w:val="21"/>
          <w:lang w:val="en-US"/>
        </w:rPr>
        <w:t>memiliki</w:t>
      </w:r>
      <w:proofErr w:type="spellEnd"/>
      <w:r w:rsidRPr="007932C5">
        <w:rPr>
          <w:rFonts w:ascii="Tahoma" w:eastAsia="Tahoma" w:hAnsi="Tahoma"/>
          <w:color w:val="000000"/>
          <w:sz w:val="21"/>
          <w:szCs w:val="21"/>
          <w:lang w:val="en-US"/>
        </w:rPr>
        <w:t xml:space="preserve"> agency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menentukan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arah</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pengembangan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ekonomi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lokal</w:t>
      </w:r>
      <w:proofErr w:type="spellEnd"/>
      <w:r w:rsidRPr="007932C5">
        <w:rPr>
          <w:rFonts w:ascii="Tahoma" w:eastAsia="Tahoma" w:hAnsi="Tahoma"/>
          <w:color w:val="000000"/>
          <w:sz w:val="21"/>
          <w:szCs w:val="21"/>
          <w:lang w:val="en-US"/>
        </w:rPr>
        <w:t>.</w:t>
      </w:r>
    </w:p>
    <w:p w14:paraId="5936021C"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proofErr w:type="spellStart"/>
      <w:r w:rsidRPr="007932C5">
        <w:rPr>
          <w:rFonts w:ascii="Tahoma" w:eastAsia="Tahoma" w:hAnsi="Tahoma"/>
          <w:color w:val="000000"/>
          <w:sz w:val="21"/>
          <w:szCs w:val="21"/>
          <w:lang w:val="en-US"/>
        </w:rPr>
        <w:t>Konstruksi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yuridis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terminologi</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juga </w:t>
      </w:r>
      <w:proofErr w:type="spellStart"/>
      <w:r w:rsidRPr="007932C5">
        <w:rPr>
          <w:rFonts w:ascii="Tahoma" w:eastAsia="Tahoma" w:hAnsi="Tahoma"/>
          <w:color w:val="000000"/>
          <w:sz w:val="21"/>
          <w:szCs w:val="21"/>
          <w:lang w:val="en-US"/>
        </w:rPr>
        <w:t>mengakomodasi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prinsip</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subsidiaritas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desentralisasi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keuangan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dimana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keputusan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finansial</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diambil</w:t>
      </w:r>
      <w:proofErr w:type="spellEnd"/>
      <w:r w:rsidRPr="007932C5">
        <w:rPr>
          <w:rFonts w:ascii="Tahoma" w:eastAsia="Tahoma" w:hAnsi="Tahoma"/>
          <w:color w:val="000000"/>
          <w:sz w:val="21"/>
          <w:szCs w:val="21"/>
          <w:lang w:val="en-US"/>
        </w:rPr>
        <w:t xml:space="preserve"> pada </w:t>
      </w:r>
      <w:proofErr w:type="spellStart"/>
      <w:r w:rsidRPr="007932C5">
        <w:rPr>
          <w:rFonts w:ascii="Tahoma" w:eastAsia="Tahoma" w:hAnsi="Tahoma"/>
          <w:color w:val="000000"/>
          <w:sz w:val="21"/>
          <w:szCs w:val="21"/>
          <w:lang w:val="en-US"/>
        </w:rPr>
        <w:t>tingkat</w:t>
      </w:r>
      <w:proofErr w:type="spellEnd"/>
      <w:r w:rsidRPr="007932C5">
        <w:rPr>
          <w:rFonts w:ascii="Tahoma" w:eastAsia="Tahoma" w:hAnsi="Tahoma"/>
          <w:color w:val="000000"/>
          <w:sz w:val="21"/>
          <w:szCs w:val="21"/>
          <w:lang w:val="en-US"/>
        </w:rPr>
        <w:t xml:space="preserve"> yang paling </w:t>
      </w:r>
      <w:proofErr w:type="spellStart"/>
      <w:r w:rsidRPr="007932C5">
        <w:rPr>
          <w:rFonts w:ascii="Tahoma" w:eastAsia="Tahoma" w:hAnsi="Tahoma"/>
          <w:color w:val="000000"/>
          <w:sz w:val="21"/>
          <w:szCs w:val="21"/>
          <w:lang w:val="en-US"/>
        </w:rPr>
        <w:t>dekat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dengan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masyarakat</w:t>
      </w:r>
      <w:proofErr w:type="spellEnd"/>
      <w:r w:rsidRPr="007932C5">
        <w:rPr>
          <w:rFonts w:ascii="Tahoma" w:eastAsia="Tahoma" w:hAnsi="Tahoma"/>
          <w:color w:val="000000"/>
          <w:sz w:val="21"/>
          <w:szCs w:val="21"/>
          <w:lang w:val="en-US"/>
        </w:rPr>
        <w:t xml:space="preserve"> yang </w:t>
      </w:r>
      <w:proofErr w:type="spellStart"/>
      <w:r w:rsidRPr="007932C5">
        <w:rPr>
          <w:rFonts w:ascii="Tahoma" w:eastAsia="Tahoma" w:hAnsi="Tahoma"/>
          <w:color w:val="000000"/>
          <w:sz w:val="21"/>
          <w:szCs w:val="21"/>
          <w:lang w:val="en-US"/>
        </w:rPr>
        <w:t>terdampak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Implementasi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prinsip</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tercermin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fleksibilitas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operasional</w:t>
      </w:r>
      <w:proofErr w:type="spellEnd"/>
      <w:r w:rsidRPr="007932C5">
        <w:rPr>
          <w:rFonts w:ascii="Tahoma" w:eastAsia="Tahoma" w:hAnsi="Tahoma"/>
          <w:color w:val="000000"/>
          <w:sz w:val="21"/>
          <w:szCs w:val="21"/>
          <w:lang w:val="en-US"/>
        </w:rPr>
        <w:t xml:space="preserve"> yang </w:t>
      </w:r>
      <w:proofErr w:type="spellStart"/>
      <w:r w:rsidRPr="007932C5">
        <w:rPr>
          <w:rFonts w:ascii="Tahoma" w:eastAsia="Tahoma" w:hAnsi="Tahoma"/>
          <w:color w:val="000000"/>
          <w:sz w:val="21"/>
          <w:szCs w:val="21"/>
          <w:lang w:val="en-US"/>
        </w:rPr>
        <w:t>diberikan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kepada</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w:t>
      </w:r>
      <w:proofErr w:type="spellStart"/>
      <w:r w:rsidRPr="007932C5">
        <w:rPr>
          <w:rFonts w:ascii="Tahoma" w:eastAsia="Tahoma" w:hAnsi="Tahoma"/>
          <w:color w:val="000000"/>
          <w:sz w:val="21"/>
          <w:szCs w:val="21"/>
          <w:lang w:val="en-US"/>
        </w:rPr>
        <w:t>untuk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mengadaptasi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produk</w:t>
      </w:r>
      <w:proofErr w:type="spellEnd"/>
      <w:r w:rsidRPr="007932C5">
        <w:rPr>
          <w:rFonts w:ascii="Tahoma" w:eastAsia="Tahoma" w:hAnsi="Tahoma"/>
          <w:color w:val="000000"/>
          <w:sz w:val="21"/>
          <w:szCs w:val="21"/>
          <w:lang w:val="en-US"/>
        </w:rPr>
        <w:t xml:space="preserve"> dan </w:t>
      </w:r>
      <w:proofErr w:type="spellStart"/>
      <w:r w:rsidRPr="007932C5">
        <w:rPr>
          <w:rFonts w:ascii="Tahoma" w:eastAsia="Tahoma" w:hAnsi="Tahoma"/>
          <w:color w:val="000000"/>
          <w:sz w:val="21"/>
          <w:szCs w:val="21"/>
          <w:lang w:val="en-US"/>
        </w:rPr>
        <w:t>layanan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sesuai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dengan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karakteristik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ekonomi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lokal</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Transformasi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terminologi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secara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implisit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mengakui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heterogenitas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kebutuhan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keuangan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masyarakat</w:t>
      </w:r>
      <w:proofErr w:type="spellEnd"/>
      <w:r w:rsidRPr="007932C5">
        <w:rPr>
          <w:rFonts w:ascii="Tahoma" w:eastAsia="Tahoma" w:hAnsi="Tahoma"/>
          <w:color w:val="000000"/>
          <w:sz w:val="21"/>
          <w:szCs w:val="21"/>
          <w:lang w:val="en-US"/>
        </w:rPr>
        <w:t xml:space="preserve"> dan </w:t>
      </w:r>
      <w:proofErr w:type="spellStart"/>
      <w:r w:rsidRPr="007932C5">
        <w:rPr>
          <w:rFonts w:ascii="Tahoma" w:eastAsia="Tahoma" w:hAnsi="Tahoma"/>
          <w:color w:val="000000"/>
          <w:sz w:val="21"/>
          <w:szCs w:val="21"/>
          <w:lang w:val="en-US"/>
        </w:rPr>
        <w:t>menolak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pendekatan</w:t>
      </w:r>
      <w:proofErr w:type="spellEnd"/>
      <w:r w:rsidRPr="007932C5">
        <w:rPr>
          <w:rFonts w:ascii="Tahoma" w:eastAsia="Tahoma" w:hAnsi="Tahoma"/>
          <w:color w:val="000000"/>
          <w:sz w:val="21"/>
          <w:szCs w:val="21"/>
          <w:lang w:val="en-US"/>
        </w:rPr>
        <w:t xml:space="preserve"> one-size-fits-all yang </w:t>
      </w:r>
      <w:proofErr w:type="spellStart"/>
      <w:r w:rsidRPr="007932C5">
        <w:rPr>
          <w:rFonts w:ascii="Tahoma" w:eastAsia="Tahoma" w:hAnsi="Tahoma"/>
          <w:color w:val="000000"/>
          <w:sz w:val="21"/>
          <w:szCs w:val="21"/>
          <w:lang w:val="en-US"/>
        </w:rPr>
        <w:t>seringkali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tidak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efektif</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konteks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perbankan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mikro</w:t>
      </w:r>
      <w:proofErr w:type="spellEnd"/>
      <w:r w:rsidRPr="007932C5">
        <w:rPr>
          <w:rFonts w:ascii="Tahoma" w:eastAsia="Tahoma" w:hAnsi="Tahoma"/>
          <w:color w:val="000000"/>
          <w:sz w:val="21"/>
          <w:szCs w:val="21"/>
          <w:lang w:val="en-US"/>
        </w:rPr>
        <w:t>.</w:t>
      </w:r>
    </w:p>
    <w:p w14:paraId="07FBC6C4"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proofErr w:type="spellStart"/>
      <w:r w:rsidRPr="007932C5">
        <w:rPr>
          <w:rFonts w:ascii="Tahoma" w:eastAsia="Tahoma" w:hAnsi="Tahoma"/>
          <w:color w:val="000000"/>
          <w:sz w:val="21"/>
          <w:szCs w:val="21"/>
          <w:lang w:val="en-US"/>
        </w:rPr>
        <w:t>Lebih</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lanjut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perubahan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nomenklatur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menghadirkan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implikasi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terhadap</w:t>
      </w:r>
      <w:proofErr w:type="spellEnd"/>
      <w:r w:rsidRPr="007932C5">
        <w:rPr>
          <w:rFonts w:ascii="Tahoma" w:eastAsia="Tahoma" w:hAnsi="Tahoma"/>
          <w:color w:val="000000"/>
          <w:sz w:val="21"/>
          <w:szCs w:val="21"/>
          <w:lang w:val="en-US"/>
        </w:rPr>
        <w:t xml:space="preserve"> framework legal standing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sistem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hukum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perbankan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nasional</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Redefinisi</w:t>
      </w:r>
      <w:proofErr w:type="spellEnd"/>
      <w:r w:rsidRPr="007932C5">
        <w:rPr>
          <w:rFonts w:ascii="Tahoma" w:eastAsia="Tahoma" w:hAnsi="Tahoma"/>
          <w:color w:val="000000"/>
          <w:sz w:val="21"/>
          <w:szCs w:val="21"/>
          <w:lang w:val="en-US"/>
        </w:rPr>
        <w:t xml:space="preserve"> status </w:t>
      </w:r>
      <w:proofErr w:type="spellStart"/>
      <w:r w:rsidRPr="007932C5">
        <w:rPr>
          <w:rFonts w:ascii="Tahoma" w:eastAsia="Tahoma" w:hAnsi="Tahoma"/>
          <w:color w:val="000000"/>
          <w:sz w:val="21"/>
          <w:szCs w:val="21"/>
          <w:lang w:val="en-US"/>
        </w:rPr>
        <w:t>hukum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memungkinkan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entitas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perbankan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mikro</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untuk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berpartisipasi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forum-</w:t>
      </w:r>
      <w:r w:rsidRPr="007932C5">
        <w:rPr>
          <w:rFonts w:ascii="Tahoma" w:eastAsia="Tahoma" w:hAnsi="Tahoma"/>
          <w:color w:val="000000"/>
          <w:sz w:val="21"/>
          <w:szCs w:val="21"/>
          <w:lang w:val="en-US"/>
        </w:rPr>
        <w:lastRenderedPageBreak/>
        <w:t xml:space="preserve">forum </w:t>
      </w:r>
      <w:proofErr w:type="spellStart"/>
      <w:r w:rsidRPr="007932C5">
        <w:rPr>
          <w:rFonts w:ascii="Tahoma" w:eastAsia="Tahoma" w:hAnsi="Tahoma"/>
          <w:color w:val="000000"/>
          <w:sz w:val="21"/>
          <w:szCs w:val="21"/>
          <w:lang w:val="en-US"/>
        </w:rPr>
        <w:t>pengambilan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kebijakan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ekonomi</w:t>
      </w:r>
      <w:proofErr w:type="spellEnd"/>
      <w:r w:rsidRPr="007932C5">
        <w:rPr>
          <w:rFonts w:ascii="Tahoma" w:eastAsia="Tahoma" w:hAnsi="Tahoma"/>
          <w:color w:val="000000"/>
          <w:sz w:val="21"/>
          <w:szCs w:val="21"/>
          <w:lang w:val="en-US"/>
        </w:rPr>
        <w:t xml:space="preserve"> yang </w:t>
      </w:r>
      <w:proofErr w:type="spellStart"/>
      <w:r w:rsidRPr="007932C5">
        <w:rPr>
          <w:rFonts w:ascii="Tahoma" w:eastAsia="Tahoma" w:hAnsi="Tahoma"/>
          <w:color w:val="000000"/>
          <w:sz w:val="21"/>
          <w:szCs w:val="21"/>
          <w:lang w:val="en-US"/>
        </w:rPr>
        <w:t>sebelumnya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eksklusif</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bagi</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umum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Transformasi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juga </w:t>
      </w:r>
      <w:proofErr w:type="spellStart"/>
      <w:r w:rsidRPr="007932C5">
        <w:rPr>
          <w:rFonts w:ascii="Tahoma" w:eastAsia="Tahoma" w:hAnsi="Tahoma"/>
          <w:color w:val="000000"/>
          <w:sz w:val="21"/>
          <w:szCs w:val="21"/>
          <w:lang w:val="en-US"/>
        </w:rPr>
        <w:t>menghasilkan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perluasan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ruang</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interpretif</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penerapan</w:t>
      </w:r>
      <w:proofErr w:type="spellEnd"/>
      <w:r w:rsidRPr="007932C5">
        <w:rPr>
          <w:rFonts w:ascii="Tahoma" w:eastAsia="Tahoma" w:hAnsi="Tahoma"/>
          <w:color w:val="000000"/>
          <w:sz w:val="21"/>
          <w:szCs w:val="21"/>
          <w:lang w:val="en-US"/>
        </w:rPr>
        <w:t xml:space="preserve"> prudential regulation, </w:t>
      </w:r>
      <w:proofErr w:type="spellStart"/>
      <w:r w:rsidRPr="007932C5">
        <w:rPr>
          <w:rFonts w:ascii="Tahoma" w:eastAsia="Tahoma" w:hAnsi="Tahoma"/>
          <w:color w:val="000000"/>
          <w:sz w:val="21"/>
          <w:szCs w:val="21"/>
          <w:lang w:val="en-US"/>
        </w:rPr>
        <w:t>dimana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otoritas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pengawas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memiliki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fleksibilitas</w:t>
      </w:r>
      <w:proofErr w:type="spellEnd"/>
      <w:r w:rsidRPr="007932C5">
        <w:rPr>
          <w:rFonts w:ascii="Tahoma" w:eastAsia="Tahoma" w:hAnsi="Tahoma"/>
          <w:color w:val="000000"/>
          <w:sz w:val="21"/>
          <w:szCs w:val="21"/>
          <w:lang w:val="en-US"/>
        </w:rPr>
        <w:t xml:space="preserve"> yang </w:t>
      </w:r>
      <w:proofErr w:type="spellStart"/>
      <w:r w:rsidRPr="007932C5">
        <w:rPr>
          <w:rFonts w:ascii="Tahoma" w:eastAsia="Tahoma" w:hAnsi="Tahoma"/>
          <w:color w:val="000000"/>
          <w:sz w:val="21"/>
          <w:szCs w:val="21"/>
          <w:lang w:val="en-US"/>
        </w:rPr>
        <w:t>lebih</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besar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menyesuaikan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standar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pengawasan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dengan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karakteristik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operasional</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w:t>
      </w:r>
    </w:p>
    <w:p w14:paraId="48ECFCFF" w14:textId="77777777" w:rsidR="007A4A37" w:rsidRPr="007A4A37" w:rsidRDefault="007A4A37" w:rsidP="007932C5">
      <w:pPr>
        <w:widowControl w:val="0"/>
        <w:spacing w:after="0" w:line="240" w:lineRule="auto"/>
        <w:jc w:val="both"/>
        <w:rPr>
          <w:rFonts w:ascii="Tahoma" w:eastAsia="Tahoma" w:hAnsi="Tahoma"/>
          <w:color w:val="000000"/>
          <w:sz w:val="21"/>
          <w:szCs w:val="21"/>
          <w:lang w:val="en-US"/>
        </w:rPr>
      </w:pPr>
    </w:p>
    <w:p w14:paraId="46B295CF" w14:textId="17D6A188" w:rsidR="007A4A37" w:rsidRPr="00BA3F6D" w:rsidRDefault="00BA3F6D" w:rsidP="00BA3F6D">
      <w:pPr>
        <w:pStyle w:val="ListParagraph"/>
        <w:widowControl w:val="0"/>
        <w:numPr>
          <w:ilvl w:val="0"/>
          <w:numId w:val="46"/>
        </w:numPr>
        <w:spacing w:after="0" w:line="240" w:lineRule="auto"/>
        <w:ind w:left="426" w:hanging="142"/>
        <w:jc w:val="both"/>
        <w:rPr>
          <w:rFonts w:ascii="Tahoma" w:eastAsia="Tahoma" w:hAnsi="Tahoma"/>
          <w:b/>
          <w:color w:val="000000"/>
          <w:sz w:val="21"/>
          <w:szCs w:val="21"/>
          <w:lang w:val="en-US"/>
        </w:rPr>
      </w:pPr>
      <w:proofErr w:type="spellStart"/>
      <w:r w:rsidRPr="00BA3F6D">
        <w:rPr>
          <w:rFonts w:ascii="Tahoma" w:eastAsia="Tahoma" w:hAnsi="Tahoma"/>
          <w:b/>
          <w:color w:val="000000"/>
          <w:sz w:val="21"/>
          <w:szCs w:val="21"/>
          <w:lang w:val="en-US"/>
        </w:rPr>
        <w:t>Ekspansi</w:t>
      </w:r>
      <w:proofErr w:type="spellEnd"/>
      <w:r w:rsidRPr="00BA3F6D">
        <w:rPr>
          <w:rFonts w:ascii="Tahoma" w:eastAsia="Tahoma" w:hAnsi="Tahoma"/>
          <w:b/>
          <w:color w:val="000000"/>
          <w:sz w:val="21"/>
          <w:szCs w:val="21"/>
          <w:lang w:val="en-US"/>
        </w:rPr>
        <w:t xml:space="preserve"> </w:t>
      </w:r>
      <w:proofErr w:type="spellStart"/>
      <w:r w:rsidRPr="00BA3F6D">
        <w:rPr>
          <w:rFonts w:ascii="Tahoma" w:eastAsia="Tahoma" w:hAnsi="Tahoma"/>
          <w:b/>
          <w:color w:val="000000"/>
          <w:sz w:val="21"/>
          <w:szCs w:val="21"/>
          <w:lang w:val="en-US"/>
        </w:rPr>
        <w:t>Kewenangan</w:t>
      </w:r>
      <w:proofErr w:type="spellEnd"/>
      <w:r w:rsidRPr="00BA3F6D">
        <w:rPr>
          <w:rFonts w:ascii="Tahoma" w:eastAsia="Tahoma" w:hAnsi="Tahoma"/>
          <w:b/>
          <w:color w:val="000000"/>
          <w:sz w:val="21"/>
          <w:szCs w:val="21"/>
          <w:lang w:val="en-US"/>
        </w:rPr>
        <w:t xml:space="preserve"> </w:t>
      </w:r>
      <w:proofErr w:type="spellStart"/>
      <w:r w:rsidRPr="00BA3F6D">
        <w:rPr>
          <w:rFonts w:ascii="Tahoma" w:eastAsia="Tahoma" w:hAnsi="Tahoma"/>
          <w:b/>
          <w:color w:val="000000"/>
          <w:sz w:val="21"/>
          <w:szCs w:val="21"/>
          <w:lang w:val="en-US"/>
        </w:rPr>
        <w:t>Operasional</w:t>
      </w:r>
      <w:proofErr w:type="spellEnd"/>
      <w:r w:rsidRPr="00BA3F6D">
        <w:rPr>
          <w:rFonts w:ascii="Tahoma" w:eastAsia="Tahoma" w:hAnsi="Tahoma"/>
          <w:b/>
          <w:color w:val="000000"/>
          <w:sz w:val="21"/>
          <w:szCs w:val="21"/>
          <w:lang w:val="en-US"/>
        </w:rPr>
        <w:t xml:space="preserve"> Bank </w:t>
      </w:r>
      <w:proofErr w:type="spellStart"/>
      <w:r w:rsidRPr="00BA3F6D">
        <w:rPr>
          <w:rFonts w:ascii="Tahoma" w:eastAsia="Tahoma" w:hAnsi="Tahoma"/>
          <w:b/>
          <w:color w:val="000000"/>
          <w:sz w:val="21"/>
          <w:szCs w:val="21"/>
          <w:lang w:val="en-US"/>
        </w:rPr>
        <w:t>Perekonomian</w:t>
      </w:r>
      <w:proofErr w:type="spellEnd"/>
      <w:r w:rsidRPr="00BA3F6D">
        <w:rPr>
          <w:rFonts w:ascii="Tahoma" w:eastAsia="Tahoma" w:hAnsi="Tahoma"/>
          <w:b/>
          <w:color w:val="000000"/>
          <w:sz w:val="21"/>
          <w:szCs w:val="21"/>
          <w:lang w:val="en-US"/>
        </w:rPr>
        <w:t xml:space="preserve"> Rakyat Dalam </w:t>
      </w:r>
      <w:proofErr w:type="spellStart"/>
      <w:r w:rsidRPr="00BA3F6D">
        <w:rPr>
          <w:rFonts w:ascii="Tahoma" w:eastAsia="Tahoma" w:hAnsi="Tahoma"/>
          <w:b/>
          <w:color w:val="000000"/>
          <w:sz w:val="21"/>
          <w:szCs w:val="21"/>
          <w:lang w:val="en-US"/>
        </w:rPr>
        <w:t>Kerangka</w:t>
      </w:r>
      <w:proofErr w:type="spellEnd"/>
      <w:r w:rsidRPr="00BA3F6D">
        <w:rPr>
          <w:rFonts w:ascii="Tahoma" w:eastAsia="Tahoma" w:hAnsi="Tahoma"/>
          <w:b/>
          <w:color w:val="000000"/>
          <w:sz w:val="21"/>
          <w:szCs w:val="21"/>
          <w:lang w:val="en-US"/>
        </w:rPr>
        <w:t xml:space="preserve"> U</w:t>
      </w:r>
      <w:r>
        <w:rPr>
          <w:rFonts w:ascii="Tahoma" w:eastAsia="Tahoma" w:hAnsi="Tahoma"/>
          <w:b/>
          <w:color w:val="000000"/>
          <w:sz w:val="21"/>
          <w:szCs w:val="21"/>
          <w:lang w:val="en-US"/>
        </w:rPr>
        <w:t xml:space="preserve">U </w:t>
      </w:r>
      <w:r w:rsidRPr="00BA3F6D">
        <w:rPr>
          <w:rFonts w:ascii="Tahoma" w:eastAsia="Tahoma" w:hAnsi="Tahoma"/>
          <w:b/>
          <w:color w:val="000000"/>
          <w:sz w:val="21"/>
          <w:szCs w:val="21"/>
          <w:lang w:val="en-US"/>
        </w:rPr>
        <w:t>P2</w:t>
      </w:r>
      <w:r>
        <w:rPr>
          <w:rFonts w:ascii="Tahoma" w:eastAsia="Tahoma" w:hAnsi="Tahoma"/>
          <w:b/>
          <w:color w:val="000000"/>
          <w:sz w:val="21"/>
          <w:szCs w:val="21"/>
          <w:lang w:val="en-US"/>
        </w:rPr>
        <w:t>SK</w:t>
      </w:r>
    </w:p>
    <w:p w14:paraId="53834881" w14:textId="3D487990" w:rsidR="00D54F04" w:rsidRPr="00D54F04" w:rsidRDefault="00BA3F6D"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U</w:t>
      </w:r>
      <w:r w:rsidR="00D54F04" w:rsidRPr="00D54F04">
        <w:rPr>
          <w:rFonts w:ascii="Tahoma" w:eastAsia="Tahoma" w:hAnsi="Tahoma"/>
          <w:color w:val="000000"/>
          <w:sz w:val="21"/>
          <w:szCs w:val="21"/>
          <w:lang w:val="en-US"/>
        </w:rPr>
        <w:t>ndang-Undang</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Nomor</w:t>
      </w:r>
      <w:proofErr w:type="spellEnd"/>
      <w:r w:rsidR="00D54F04" w:rsidRPr="00D54F04">
        <w:rPr>
          <w:rFonts w:ascii="Tahoma" w:eastAsia="Tahoma" w:hAnsi="Tahoma"/>
          <w:color w:val="000000"/>
          <w:sz w:val="21"/>
          <w:szCs w:val="21"/>
          <w:lang w:val="en-US"/>
        </w:rPr>
        <w:t xml:space="preserve"> 4 </w:t>
      </w:r>
      <w:proofErr w:type="spellStart"/>
      <w:r w:rsidR="00D54F04" w:rsidRPr="00D54F04">
        <w:rPr>
          <w:rFonts w:ascii="Tahoma" w:eastAsia="Tahoma" w:hAnsi="Tahoma"/>
          <w:color w:val="000000"/>
          <w:sz w:val="21"/>
          <w:szCs w:val="21"/>
          <w:lang w:val="en-US"/>
        </w:rPr>
        <w:t>Tahun</w:t>
      </w:r>
      <w:proofErr w:type="spellEnd"/>
      <w:r w:rsidR="00D54F04" w:rsidRPr="00D54F04">
        <w:rPr>
          <w:rFonts w:ascii="Tahoma" w:eastAsia="Tahoma" w:hAnsi="Tahoma"/>
          <w:color w:val="000000"/>
          <w:sz w:val="21"/>
          <w:szCs w:val="21"/>
          <w:lang w:val="en-US"/>
        </w:rPr>
        <w:t xml:space="preserve"> 2023 </w:t>
      </w:r>
      <w:proofErr w:type="spellStart"/>
      <w:r w:rsidR="00D54F04" w:rsidRPr="00D54F04">
        <w:rPr>
          <w:rFonts w:ascii="Tahoma" w:eastAsia="Tahoma" w:hAnsi="Tahoma"/>
          <w:color w:val="000000"/>
          <w:sz w:val="21"/>
          <w:szCs w:val="21"/>
          <w:lang w:val="en-US"/>
        </w:rPr>
        <w:t>tentang</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Pengembangan</w:t>
      </w:r>
      <w:proofErr w:type="spellEnd"/>
      <w:r w:rsidR="00D54F04" w:rsidRPr="00D54F04">
        <w:rPr>
          <w:rFonts w:ascii="Tahoma" w:eastAsia="Tahoma" w:hAnsi="Tahoma"/>
          <w:color w:val="000000"/>
          <w:sz w:val="21"/>
          <w:szCs w:val="21"/>
          <w:lang w:val="en-US"/>
        </w:rPr>
        <w:t xml:space="preserve"> dan </w:t>
      </w:r>
      <w:proofErr w:type="spellStart"/>
      <w:r w:rsidR="00D54F04" w:rsidRPr="00D54F04">
        <w:rPr>
          <w:rFonts w:ascii="Tahoma" w:eastAsia="Tahoma" w:hAnsi="Tahoma"/>
          <w:color w:val="000000"/>
          <w:sz w:val="21"/>
          <w:szCs w:val="21"/>
          <w:lang w:val="en-US"/>
        </w:rPr>
        <w:t>Penguatan</w:t>
      </w:r>
      <w:proofErr w:type="spellEnd"/>
      <w:r w:rsidR="00D54F04" w:rsidRPr="00D54F04">
        <w:rPr>
          <w:rFonts w:ascii="Tahoma" w:eastAsia="Tahoma" w:hAnsi="Tahoma"/>
          <w:color w:val="000000"/>
          <w:sz w:val="21"/>
          <w:szCs w:val="21"/>
          <w:lang w:val="en-US"/>
        </w:rPr>
        <w:t xml:space="preserve"> Sektor </w:t>
      </w:r>
      <w:proofErr w:type="spellStart"/>
      <w:r w:rsidR="00D54F04" w:rsidRPr="00D54F04">
        <w:rPr>
          <w:rFonts w:ascii="Tahoma" w:eastAsia="Tahoma" w:hAnsi="Tahoma"/>
          <w:color w:val="000000"/>
          <w:sz w:val="21"/>
          <w:szCs w:val="21"/>
          <w:lang w:val="en-US"/>
        </w:rPr>
        <w:t>Keuangan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mengintroduksi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ekspansi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signifikan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dalam</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spektrum</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kewenangan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operasional</w:t>
      </w:r>
      <w:proofErr w:type="spellEnd"/>
      <w:r w:rsidR="00D54F04" w:rsidRPr="00D54F04">
        <w:rPr>
          <w:rFonts w:ascii="Tahoma" w:eastAsia="Tahoma" w:hAnsi="Tahoma"/>
          <w:color w:val="000000"/>
          <w:sz w:val="21"/>
          <w:szCs w:val="21"/>
          <w:lang w:val="en-US"/>
        </w:rPr>
        <w:t xml:space="preserve"> Bank </w:t>
      </w:r>
      <w:proofErr w:type="spellStart"/>
      <w:r w:rsidR="00D54F04" w:rsidRPr="00D54F04">
        <w:rPr>
          <w:rFonts w:ascii="Tahoma" w:eastAsia="Tahoma" w:hAnsi="Tahoma"/>
          <w:color w:val="000000"/>
          <w:sz w:val="21"/>
          <w:szCs w:val="21"/>
          <w:lang w:val="en-US"/>
        </w:rPr>
        <w:t>Perekonomian</w:t>
      </w:r>
      <w:proofErr w:type="spellEnd"/>
      <w:r w:rsidR="00D54F04" w:rsidRPr="00D54F04">
        <w:rPr>
          <w:rFonts w:ascii="Tahoma" w:eastAsia="Tahoma" w:hAnsi="Tahoma"/>
          <w:color w:val="000000"/>
          <w:sz w:val="21"/>
          <w:szCs w:val="21"/>
          <w:lang w:val="en-US"/>
        </w:rPr>
        <w:t xml:space="preserve"> Rakyat</w:t>
      </w:r>
      <w:r w:rsidR="00E814EB">
        <w:rPr>
          <w:rFonts w:ascii="Tahoma" w:eastAsia="Tahoma" w:hAnsi="Tahoma"/>
          <w:color w:val="000000"/>
          <w:sz w:val="21"/>
          <w:szCs w:val="21"/>
          <w:lang w:val="en-US"/>
        </w:rPr>
        <w:t xml:space="preserve"> </w:t>
      </w:r>
      <w:r w:rsidR="00A532D8">
        <w:rPr>
          <w:rStyle w:val="FootnoteReference"/>
          <w:rFonts w:ascii="Tahoma" w:eastAsia="Tahoma" w:hAnsi="Tahoma"/>
          <w:color w:val="000000"/>
          <w:sz w:val="21"/>
          <w:szCs w:val="21"/>
          <w:lang w:val="en-US"/>
        </w:rPr>
        <w:footnoteReference w:id="11"/>
      </w:r>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Perluasan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otoritas</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ini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merepresentasikan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evolusi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regulatif</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dari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pembatasan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ketat</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terhadap</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aktivitas</w:t>
      </w:r>
      <w:proofErr w:type="spellEnd"/>
      <w:r w:rsidR="00D54F04" w:rsidRPr="00D54F04">
        <w:rPr>
          <w:rFonts w:ascii="Tahoma" w:eastAsia="Tahoma" w:hAnsi="Tahoma"/>
          <w:color w:val="000000"/>
          <w:sz w:val="21"/>
          <w:szCs w:val="21"/>
          <w:lang w:val="en-US"/>
        </w:rPr>
        <w:t xml:space="preserve"> BPR </w:t>
      </w:r>
      <w:proofErr w:type="spellStart"/>
      <w:r w:rsidR="00D54F04" w:rsidRPr="00D54F04">
        <w:rPr>
          <w:rFonts w:ascii="Tahoma" w:eastAsia="Tahoma" w:hAnsi="Tahoma"/>
          <w:color w:val="000000"/>
          <w:sz w:val="21"/>
          <w:szCs w:val="21"/>
          <w:lang w:val="en-US"/>
        </w:rPr>
        <w:t>tradisional</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menuju</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fleksibilitas</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operasional</w:t>
      </w:r>
      <w:proofErr w:type="spellEnd"/>
      <w:r w:rsidR="00D54F04" w:rsidRPr="00D54F04">
        <w:rPr>
          <w:rFonts w:ascii="Tahoma" w:eastAsia="Tahoma" w:hAnsi="Tahoma"/>
          <w:color w:val="000000"/>
          <w:sz w:val="21"/>
          <w:szCs w:val="21"/>
          <w:lang w:val="en-US"/>
        </w:rPr>
        <w:t xml:space="preserve"> yang </w:t>
      </w:r>
      <w:proofErr w:type="spellStart"/>
      <w:r w:rsidR="00D54F04" w:rsidRPr="00D54F04">
        <w:rPr>
          <w:rFonts w:ascii="Tahoma" w:eastAsia="Tahoma" w:hAnsi="Tahoma"/>
          <w:color w:val="000000"/>
          <w:sz w:val="21"/>
          <w:szCs w:val="21"/>
          <w:lang w:val="en-US"/>
        </w:rPr>
        <w:t>lebih</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adaptif</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terhadap</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dinamika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kebutuhan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sektor</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keuangan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mikro</w:t>
      </w:r>
      <w:proofErr w:type="spellEnd"/>
      <w:r w:rsidR="00D54F04" w:rsidRPr="00D54F04">
        <w:rPr>
          <w:rFonts w:ascii="Tahoma" w:eastAsia="Tahoma" w:hAnsi="Tahoma"/>
          <w:color w:val="000000"/>
          <w:sz w:val="21"/>
          <w:szCs w:val="21"/>
          <w:lang w:val="en-US"/>
        </w:rPr>
        <w:t xml:space="preserve">. </w:t>
      </w:r>
      <w:r w:rsidR="00A532D8">
        <w:rPr>
          <w:rStyle w:val="FootnoteReference"/>
          <w:rFonts w:ascii="Tahoma" w:eastAsia="Tahoma" w:hAnsi="Tahoma"/>
          <w:color w:val="000000"/>
          <w:sz w:val="21"/>
          <w:szCs w:val="21"/>
          <w:lang w:val="en-US"/>
        </w:rPr>
        <w:footnoteReference w:id="12"/>
      </w:r>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mengidentifikasi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beberapa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perubahan</w:t>
      </w:r>
      <w:proofErr w:type="spellEnd"/>
      <w:r w:rsidR="00D54F04" w:rsidRPr="00D54F04">
        <w:rPr>
          <w:rFonts w:ascii="Tahoma" w:eastAsia="Tahoma" w:hAnsi="Tahoma"/>
          <w:color w:val="000000"/>
          <w:sz w:val="21"/>
          <w:szCs w:val="21"/>
          <w:lang w:val="en-US"/>
        </w:rPr>
        <w:t xml:space="preserve"> fundamental </w:t>
      </w:r>
      <w:proofErr w:type="spellStart"/>
      <w:r w:rsidR="00D54F04" w:rsidRPr="00D54F04">
        <w:rPr>
          <w:rFonts w:ascii="Tahoma" w:eastAsia="Tahoma" w:hAnsi="Tahoma"/>
          <w:color w:val="000000"/>
          <w:sz w:val="21"/>
          <w:szCs w:val="21"/>
          <w:lang w:val="en-US"/>
        </w:rPr>
        <w:t>dalam</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fungsi</w:t>
      </w:r>
      <w:proofErr w:type="spellEnd"/>
      <w:r w:rsidR="00D54F04" w:rsidRPr="00D54F04">
        <w:rPr>
          <w:rFonts w:ascii="Tahoma" w:eastAsia="Tahoma" w:hAnsi="Tahoma"/>
          <w:color w:val="000000"/>
          <w:sz w:val="21"/>
          <w:szCs w:val="21"/>
          <w:lang w:val="en-US"/>
        </w:rPr>
        <w:t xml:space="preserve"> dan </w:t>
      </w:r>
      <w:proofErr w:type="spellStart"/>
      <w:r w:rsidR="00D54F04" w:rsidRPr="00D54F04">
        <w:rPr>
          <w:rFonts w:ascii="Tahoma" w:eastAsia="Tahoma" w:hAnsi="Tahoma"/>
          <w:color w:val="000000"/>
          <w:sz w:val="21"/>
          <w:szCs w:val="21"/>
          <w:lang w:val="en-US"/>
        </w:rPr>
        <w:t>kewenangan</w:t>
      </w:r>
      <w:proofErr w:type="spellEnd"/>
      <w:r w:rsidR="00D54F04" w:rsidRPr="00D54F04">
        <w:rPr>
          <w:rFonts w:ascii="Tahoma" w:eastAsia="Tahoma" w:hAnsi="Tahoma"/>
          <w:color w:val="000000"/>
          <w:sz w:val="21"/>
          <w:szCs w:val="21"/>
          <w:lang w:val="en-US"/>
        </w:rPr>
        <w:t xml:space="preserve"> Bank </w:t>
      </w:r>
      <w:proofErr w:type="spellStart"/>
      <w:r w:rsidR="00D54F04" w:rsidRPr="00D54F04">
        <w:rPr>
          <w:rFonts w:ascii="Tahoma" w:eastAsia="Tahoma" w:hAnsi="Tahoma"/>
          <w:color w:val="000000"/>
          <w:sz w:val="21"/>
          <w:szCs w:val="21"/>
          <w:lang w:val="en-US"/>
        </w:rPr>
        <w:t>Perekonomian</w:t>
      </w:r>
      <w:proofErr w:type="spellEnd"/>
      <w:r w:rsidR="00D54F04" w:rsidRPr="00D54F04">
        <w:rPr>
          <w:rFonts w:ascii="Tahoma" w:eastAsia="Tahoma" w:hAnsi="Tahoma"/>
          <w:color w:val="000000"/>
          <w:sz w:val="21"/>
          <w:szCs w:val="21"/>
          <w:lang w:val="en-US"/>
        </w:rPr>
        <w:t xml:space="preserve"> Rakyat, </w:t>
      </w:r>
      <w:proofErr w:type="spellStart"/>
      <w:r w:rsidR="00D54F04" w:rsidRPr="00D54F04">
        <w:rPr>
          <w:rFonts w:ascii="Tahoma" w:eastAsia="Tahoma" w:hAnsi="Tahoma"/>
          <w:color w:val="000000"/>
          <w:sz w:val="21"/>
          <w:szCs w:val="21"/>
          <w:lang w:val="en-US"/>
        </w:rPr>
        <w:t>termasuk</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diperbolehkannya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kegiatan</w:t>
      </w:r>
      <w:proofErr w:type="spellEnd"/>
      <w:r w:rsidR="00D54F04" w:rsidRPr="00D54F04">
        <w:rPr>
          <w:rFonts w:ascii="Tahoma" w:eastAsia="Tahoma" w:hAnsi="Tahoma"/>
          <w:color w:val="000000"/>
          <w:sz w:val="21"/>
          <w:szCs w:val="21"/>
          <w:lang w:val="en-US"/>
        </w:rPr>
        <w:t xml:space="preserve"> transfer dana yang </w:t>
      </w:r>
      <w:proofErr w:type="spellStart"/>
      <w:r w:rsidR="00D54F04" w:rsidRPr="00D54F04">
        <w:rPr>
          <w:rFonts w:ascii="Tahoma" w:eastAsia="Tahoma" w:hAnsi="Tahoma"/>
          <w:color w:val="000000"/>
          <w:sz w:val="21"/>
          <w:szCs w:val="21"/>
          <w:lang w:val="en-US"/>
        </w:rPr>
        <w:t>sebelumnya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tidak</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diizinkan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kegiatan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usaha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penukaran</w:t>
      </w:r>
      <w:proofErr w:type="spellEnd"/>
      <w:r w:rsidR="00D54F04" w:rsidRPr="00D54F04">
        <w:rPr>
          <w:rFonts w:ascii="Tahoma" w:eastAsia="Tahoma" w:hAnsi="Tahoma"/>
          <w:color w:val="000000"/>
          <w:sz w:val="21"/>
          <w:szCs w:val="21"/>
          <w:lang w:val="en-US"/>
        </w:rPr>
        <w:t xml:space="preserve"> valuta </w:t>
      </w:r>
      <w:proofErr w:type="spellStart"/>
      <w:r w:rsidR="00D54F04" w:rsidRPr="00D54F04">
        <w:rPr>
          <w:rFonts w:ascii="Tahoma" w:eastAsia="Tahoma" w:hAnsi="Tahoma"/>
          <w:color w:val="000000"/>
          <w:sz w:val="21"/>
          <w:szCs w:val="21"/>
          <w:lang w:val="en-US"/>
        </w:rPr>
        <w:t>asing</w:t>
      </w:r>
      <w:proofErr w:type="spellEnd"/>
      <w:r w:rsidR="00D54F04" w:rsidRPr="00D54F04">
        <w:rPr>
          <w:rFonts w:ascii="Tahoma" w:eastAsia="Tahoma" w:hAnsi="Tahoma"/>
          <w:color w:val="000000"/>
          <w:sz w:val="21"/>
          <w:szCs w:val="21"/>
          <w:lang w:val="en-US"/>
        </w:rPr>
        <w:t xml:space="preserve">, dan </w:t>
      </w:r>
      <w:proofErr w:type="spellStart"/>
      <w:r w:rsidR="00D54F04" w:rsidRPr="00D54F04">
        <w:rPr>
          <w:rFonts w:ascii="Tahoma" w:eastAsia="Tahoma" w:hAnsi="Tahoma"/>
          <w:color w:val="000000"/>
          <w:sz w:val="21"/>
          <w:szCs w:val="21"/>
          <w:lang w:val="en-US"/>
        </w:rPr>
        <w:t>dorongan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untuk</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melakukan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kerjasama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dengan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lembaga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keuangan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lainnya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seperti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asuransi</w:t>
      </w:r>
      <w:proofErr w:type="spellEnd"/>
      <w:r w:rsidR="00D54F04" w:rsidRPr="00D54F04">
        <w:rPr>
          <w:rFonts w:ascii="Tahoma" w:eastAsia="Tahoma" w:hAnsi="Tahoma"/>
          <w:color w:val="000000"/>
          <w:sz w:val="21"/>
          <w:szCs w:val="21"/>
          <w:lang w:val="en-US"/>
        </w:rPr>
        <w:t>.</w:t>
      </w:r>
    </w:p>
    <w:p w14:paraId="6E815F3E" w14:textId="77777777"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Ekspansi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kewenangan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operasional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tidak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hanya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terbatas</w:t>
      </w:r>
      <w:proofErr w:type="spellEnd"/>
      <w:r w:rsidRPr="00D54F04">
        <w:rPr>
          <w:rFonts w:ascii="Tahoma" w:eastAsia="Tahoma" w:hAnsi="Tahoma"/>
          <w:color w:val="000000"/>
          <w:sz w:val="21"/>
          <w:szCs w:val="21"/>
          <w:lang w:val="en-US"/>
        </w:rPr>
        <w:t xml:space="preserve"> pada </w:t>
      </w:r>
      <w:proofErr w:type="spellStart"/>
      <w:r w:rsidRPr="00D54F04">
        <w:rPr>
          <w:rFonts w:ascii="Tahoma" w:eastAsia="Tahoma" w:hAnsi="Tahoma"/>
          <w:color w:val="000000"/>
          <w:sz w:val="21"/>
          <w:szCs w:val="21"/>
          <w:lang w:val="en-US"/>
        </w:rPr>
        <w:t>diversifikasi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melainkan</w:t>
      </w:r>
      <w:proofErr w:type="spellEnd"/>
      <w:r w:rsidRPr="00D54F04">
        <w:rPr>
          <w:rFonts w:ascii="Tahoma" w:eastAsia="Tahoma" w:hAnsi="Tahoma"/>
          <w:color w:val="000000"/>
          <w:sz w:val="21"/>
          <w:szCs w:val="21"/>
          <w:lang w:val="en-US"/>
        </w:rPr>
        <w:t xml:space="preserve"> juga </w:t>
      </w:r>
      <w:proofErr w:type="spellStart"/>
      <w:r w:rsidRPr="00D54F04">
        <w:rPr>
          <w:rFonts w:ascii="Tahoma" w:eastAsia="Tahoma" w:hAnsi="Tahoma"/>
          <w:color w:val="000000"/>
          <w:sz w:val="21"/>
          <w:szCs w:val="21"/>
          <w:lang w:val="en-US"/>
        </w:rPr>
        <w:t>mencakup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akses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sumber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permodalan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variatif</w:t>
      </w:r>
      <w:proofErr w:type="spellEnd"/>
      <w:r w:rsidRPr="00D54F04">
        <w:rPr>
          <w:rFonts w:ascii="Tahoma" w:eastAsia="Tahoma" w:hAnsi="Tahoma"/>
          <w:color w:val="000000"/>
          <w:sz w:val="21"/>
          <w:szCs w:val="21"/>
          <w:lang w:val="en-US"/>
        </w:rPr>
        <w:t xml:space="preserve">. Salah </w:t>
      </w:r>
      <w:proofErr w:type="spellStart"/>
      <w:r w:rsidRPr="00D54F04">
        <w:rPr>
          <w:rFonts w:ascii="Tahoma" w:eastAsia="Tahoma" w:hAnsi="Tahoma"/>
          <w:color w:val="000000"/>
          <w:sz w:val="21"/>
          <w:szCs w:val="21"/>
          <w:lang w:val="en-US"/>
        </w:rPr>
        <w:t>satu</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inovasi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signifikan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adalah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pembukaan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peluang</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bagi</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untuk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melakukan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penawaran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umum</w:t>
      </w:r>
      <w:proofErr w:type="spellEnd"/>
      <w:r w:rsidRPr="00D54F04">
        <w:rPr>
          <w:rFonts w:ascii="Tahoma" w:eastAsia="Tahoma" w:hAnsi="Tahoma"/>
          <w:color w:val="000000"/>
          <w:sz w:val="21"/>
          <w:szCs w:val="21"/>
          <w:lang w:val="en-US"/>
        </w:rPr>
        <w:t xml:space="preserve"> di bursa </w:t>
      </w:r>
      <w:proofErr w:type="spellStart"/>
      <w:r w:rsidRPr="00D54F04">
        <w:rPr>
          <w:rFonts w:ascii="Tahoma" w:eastAsia="Tahoma" w:hAnsi="Tahoma"/>
          <w:color w:val="000000"/>
          <w:sz w:val="21"/>
          <w:szCs w:val="21"/>
          <w:lang w:val="en-US"/>
        </w:rPr>
        <w:t>efek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syarat</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ketentuan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akan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diatur</w:t>
      </w:r>
      <w:proofErr w:type="spellEnd"/>
      <w:r w:rsidRPr="00D54F04">
        <w:rPr>
          <w:rFonts w:ascii="Tahoma" w:eastAsia="Tahoma" w:hAnsi="Tahoma"/>
          <w:color w:val="000000"/>
          <w:sz w:val="21"/>
          <w:szCs w:val="21"/>
          <w:lang w:val="en-US"/>
        </w:rPr>
        <w:t xml:space="preserve"> oleh </w:t>
      </w:r>
      <w:proofErr w:type="spellStart"/>
      <w:r w:rsidRPr="00D54F04">
        <w:rPr>
          <w:rFonts w:ascii="Tahoma" w:eastAsia="Tahoma" w:hAnsi="Tahoma"/>
          <w:color w:val="000000"/>
          <w:sz w:val="21"/>
          <w:szCs w:val="21"/>
          <w:lang w:val="en-US"/>
        </w:rPr>
        <w:t>Otoritas</w:t>
      </w:r>
      <w:proofErr w:type="spellEnd"/>
      <w:r w:rsidRPr="00D54F04">
        <w:rPr>
          <w:rFonts w:ascii="Tahoma" w:eastAsia="Tahoma" w:hAnsi="Tahoma"/>
          <w:color w:val="000000"/>
          <w:sz w:val="21"/>
          <w:szCs w:val="21"/>
          <w:lang w:val="en-US"/>
        </w:rPr>
        <w:t xml:space="preserve"> Jasa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Kebijakan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merepresentasikan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paradigma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baru</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struktur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permodalan</w:t>
      </w:r>
      <w:proofErr w:type="spellEnd"/>
      <w:r w:rsidRPr="00D54F04">
        <w:rPr>
          <w:rFonts w:ascii="Tahoma" w:eastAsia="Tahoma" w:hAnsi="Tahoma"/>
          <w:color w:val="000000"/>
          <w:sz w:val="21"/>
          <w:szCs w:val="21"/>
          <w:lang w:val="en-US"/>
        </w:rPr>
        <w:t xml:space="preserve"> BPR yang </w:t>
      </w:r>
      <w:proofErr w:type="spellStart"/>
      <w:r w:rsidRPr="00D54F04">
        <w:rPr>
          <w:rFonts w:ascii="Tahoma" w:eastAsia="Tahoma" w:hAnsi="Tahoma"/>
          <w:color w:val="000000"/>
          <w:sz w:val="21"/>
          <w:szCs w:val="21"/>
          <w:lang w:val="en-US"/>
        </w:rPr>
        <w:t>sebelumnya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terbatas</w:t>
      </w:r>
      <w:proofErr w:type="spellEnd"/>
      <w:r w:rsidRPr="00D54F04">
        <w:rPr>
          <w:rFonts w:ascii="Tahoma" w:eastAsia="Tahoma" w:hAnsi="Tahoma"/>
          <w:color w:val="000000"/>
          <w:sz w:val="21"/>
          <w:szCs w:val="21"/>
          <w:lang w:val="en-US"/>
        </w:rPr>
        <w:t xml:space="preserve"> pada </w:t>
      </w:r>
      <w:proofErr w:type="spellStart"/>
      <w:r w:rsidRPr="00D54F04">
        <w:rPr>
          <w:rFonts w:ascii="Tahoma" w:eastAsia="Tahoma" w:hAnsi="Tahoma"/>
          <w:color w:val="000000"/>
          <w:sz w:val="21"/>
          <w:szCs w:val="21"/>
          <w:lang w:val="en-US"/>
        </w:rPr>
        <w:t>sumber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pendanaan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konvensional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Perluasan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akses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w:t>
      </w:r>
      <w:proofErr w:type="spellEnd"/>
      <w:r w:rsidRPr="00D54F04">
        <w:rPr>
          <w:rFonts w:ascii="Tahoma" w:eastAsia="Tahoma" w:hAnsi="Tahoma"/>
          <w:color w:val="000000"/>
          <w:sz w:val="21"/>
          <w:szCs w:val="21"/>
          <w:lang w:val="en-US"/>
        </w:rPr>
        <w:t xml:space="preserve"> pasar modal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sejalan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upaya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penguatan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kapasitas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intermediasi</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peningkatan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resiliensi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finansial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entitas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mikro</w:t>
      </w:r>
      <w:proofErr w:type="spellEnd"/>
      <w:r w:rsidRPr="00D54F04">
        <w:rPr>
          <w:rFonts w:ascii="Tahoma" w:eastAsia="Tahoma" w:hAnsi="Tahoma"/>
          <w:color w:val="000000"/>
          <w:sz w:val="21"/>
          <w:szCs w:val="21"/>
          <w:lang w:val="en-US"/>
        </w:rPr>
        <w:t>.</w:t>
      </w:r>
    </w:p>
    <w:p w14:paraId="742FBA51" w14:textId="77777777"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r w:rsidRPr="00D54F04">
        <w:rPr>
          <w:rFonts w:ascii="Tahoma" w:eastAsia="Tahoma" w:hAnsi="Tahoma"/>
          <w:color w:val="000000"/>
          <w:sz w:val="21"/>
          <w:szCs w:val="21"/>
          <w:lang w:val="en-US"/>
        </w:rPr>
        <w:t xml:space="preserve">A. </w:t>
      </w:r>
      <w:proofErr w:type="spellStart"/>
      <w:r w:rsidRPr="00D54F04">
        <w:rPr>
          <w:rFonts w:ascii="Tahoma" w:eastAsia="Tahoma" w:hAnsi="Tahoma"/>
          <w:color w:val="000000"/>
          <w:sz w:val="21"/>
          <w:szCs w:val="21"/>
          <w:lang w:val="en-US"/>
        </w:rPr>
        <w:t>Implementasi</w:t>
      </w:r>
      <w:proofErr w:type="spellEnd"/>
      <w:r w:rsidRPr="00D54F04">
        <w:rPr>
          <w:rFonts w:ascii="Tahoma" w:eastAsia="Tahoma" w:hAnsi="Tahoma"/>
          <w:color w:val="000000"/>
          <w:sz w:val="21"/>
          <w:szCs w:val="21"/>
          <w:lang w:val="en-US"/>
        </w:rPr>
        <w:t xml:space="preserve"> Digitalisasi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p>
    <w:p w14:paraId="660BABBC" w14:textId="636EA451"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digital </w:t>
      </w:r>
      <w:proofErr w:type="spellStart"/>
      <w:r w:rsidRPr="00D54F04">
        <w:rPr>
          <w:rFonts w:ascii="Tahoma" w:eastAsia="Tahoma" w:hAnsi="Tahoma"/>
          <w:color w:val="000000"/>
          <w:sz w:val="21"/>
          <w:szCs w:val="21"/>
          <w:lang w:val="en-US"/>
        </w:rPr>
        <w:t>merupakan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komponen</w:t>
      </w:r>
      <w:proofErr w:type="spellEnd"/>
      <w:r w:rsidRPr="00D54F04">
        <w:rPr>
          <w:rFonts w:ascii="Tahoma" w:eastAsia="Tahoma" w:hAnsi="Tahoma"/>
          <w:color w:val="000000"/>
          <w:sz w:val="21"/>
          <w:szCs w:val="21"/>
          <w:lang w:val="en-US"/>
        </w:rPr>
        <w:t xml:space="preserve"> integral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revitalisasi</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sebagaimana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diamanatkan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UU P2SK. </w:t>
      </w:r>
      <w:r w:rsidR="00CE72CA" w:rsidRPr="00D54F04">
        <w:rPr>
          <w:rFonts w:ascii="Tahoma" w:eastAsia="Tahoma" w:hAnsi="Tahoma"/>
          <w:color w:val="000000"/>
          <w:sz w:val="21"/>
          <w:szCs w:val="21"/>
          <w:lang w:val="en-US"/>
        </w:rPr>
        <w:t xml:space="preserve">Bank </w:t>
      </w:r>
      <w:proofErr w:type="spellStart"/>
      <w:r w:rsidR="00CE72CA" w:rsidRPr="00D54F04">
        <w:rPr>
          <w:rFonts w:ascii="Tahoma" w:eastAsia="Tahoma" w:hAnsi="Tahoma"/>
          <w:color w:val="000000"/>
          <w:sz w:val="21"/>
          <w:szCs w:val="21"/>
          <w:lang w:val="en-US"/>
        </w:rPr>
        <w:t>Perekonomian</w:t>
      </w:r>
      <w:proofErr w:type="spellEnd"/>
      <w:r w:rsidR="00CE72CA" w:rsidRPr="00D54F04">
        <w:rPr>
          <w:rFonts w:ascii="Tahoma" w:eastAsia="Tahoma" w:hAnsi="Tahoma"/>
          <w:color w:val="000000"/>
          <w:sz w:val="21"/>
          <w:szCs w:val="21"/>
          <w:lang w:val="en-US"/>
        </w:rPr>
        <w:t xml:space="preserve"> Rakyat</w:t>
      </w:r>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didorong</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untuk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mengembangkan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digitalisasi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 xml:space="preserve"> guna </w:t>
      </w:r>
      <w:proofErr w:type="spellStart"/>
      <w:r w:rsidRPr="00D54F04">
        <w:rPr>
          <w:rFonts w:ascii="Tahoma" w:eastAsia="Tahoma" w:hAnsi="Tahoma"/>
          <w:color w:val="000000"/>
          <w:sz w:val="21"/>
          <w:szCs w:val="21"/>
          <w:lang w:val="en-US"/>
        </w:rPr>
        <w:t>meningkatkan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kualitas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pelayanan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kepada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nasabah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Implementasi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teknologi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finansial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operasional</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tidak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hanya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bertujuan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meningkatkan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efisiensi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operasional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melainkan</w:t>
      </w:r>
      <w:proofErr w:type="spellEnd"/>
      <w:r w:rsidRPr="00D54F04">
        <w:rPr>
          <w:rFonts w:ascii="Tahoma" w:eastAsia="Tahoma" w:hAnsi="Tahoma"/>
          <w:color w:val="000000"/>
          <w:sz w:val="21"/>
          <w:szCs w:val="21"/>
          <w:lang w:val="en-US"/>
        </w:rPr>
        <w:t xml:space="preserve"> juga </w:t>
      </w:r>
      <w:proofErr w:type="spellStart"/>
      <w:r w:rsidRPr="00D54F04">
        <w:rPr>
          <w:rFonts w:ascii="Tahoma" w:eastAsia="Tahoma" w:hAnsi="Tahoma"/>
          <w:color w:val="000000"/>
          <w:sz w:val="21"/>
          <w:szCs w:val="21"/>
          <w:lang w:val="en-US"/>
        </w:rPr>
        <w:t>memperluas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jangkauan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kepada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segmen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masyarakat</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sebelumnya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tidak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terlayani</w:t>
      </w:r>
      <w:proofErr w:type="spellEnd"/>
      <w:r w:rsidRPr="00D54F04">
        <w:rPr>
          <w:rFonts w:ascii="Tahoma" w:eastAsia="Tahoma" w:hAnsi="Tahoma"/>
          <w:color w:val="000000"/>
          <w:sz w:val="21"/>
          <w:szCs w:val="21"/>
          <w:lang w:val="en-US"/>
        </w:rPr>
        <w:t xml:space="preserve"> oleh </w:t>
      </w:r>
      <w:proofErr w:type="spellStart"/>
      <w:r w:rsidRPr="00D54F04">
        <w:rPr>
          <w:rFonts w:ascii="Tahoma" w:eastAsia="Tahoma" w:hAnsi="Tahoma"/>
          <w:color w:val="000000"/>
          <w:sz w:val="21"/>
          <w:szCs w:val="21"/>
          <w:lang w:val="en-US"/>
        </w:rPr>
        <w:t>sistem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konvensional</w:t>
      </w:r>
      <w:proofErr w:type="spellEnd"/>
      <w:r w:rsidRPr="00D54F04">
        <w:rPr>
          <w:rFonts w:ascii="Tahoma" w:eastAsia="Tahoma" w:hAnsi="Tahoma"/>
          <w:color w:val="000000"/>
          <w:sz w:val="21"/>
          <w:szCs w:val="21"/>
          <w:lang w:val="en-US"/>
        </w:rPr>
        <w:t>.</w:t>
      </w:r>
      <w:r w:rsidR="00B504E3" w:rsidRPr="00B504E3">
        <w:rPr>
          <w:rStyle w:val="FootnoteReference"/>
          <w:rFonts w:ascii="Tahoma" w:eastAsia="Tahoma" w:hAnsi="Tahoma"/>
          <w:color w:val="000000"/>
          <w:sz w:val="21"/>
          <w:szCs w:val="21"/>
          <w:lang w:val="en-US"/>
        </w:rPr>
        <w:t xml:space="preserve"> </w:t>
      </w:r>
      <w:r w:rsidR="00B504E3">
        <w:rPr>
          <w:rStyle w:val="FootnoteReference"/>
          <w:rFonts w:ascii="Tahoma" w:eastAsia="Tahoma" w:hAnsi="Tahoma"/>
          <w:color w:val="000000"/>
          <w:sz w:val="21"/>
          <w:szCs w:val="21"/>
          <w:lang w:val="en-US"/>
        </w:rPr>
        <w:footnoteReference w:id="13"/>
      </w:r>
    </w:p>
    <w:p w14:paraId="68C8444E" w14:textId="192FC586"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r w:rsidRPr="00D54F04">
        <w:rPr>
          <w:rFonts w:ascii="Tahoma" w:eastAsia="Tahoma" w:hAnsi="Tahoma"/>
          <w:color w:val="000000"/>
          <w:sz w:val="21"/>
          <w:szCs w:val="21"/>
          <w:lang w:val="en-US"/>
        </w:rPr>
        <w:t xml:space="preserve">Integrasi </w:t>
      </w:r>
      <w:proofErr w:type="spellStart"/>
      <w:r w:rsidRPr="00D54F04">
        <w:rPr>
          <w:rFonts w:ascii="Tahoma" w:eastAsia="Tahoma" w:hAnsi="Tahoma"/>
          <w:color w:val="000000"/>
          <w:sz w:val="21"/>
          <w:szCs w:val="21"/>
          <w:lang w:val="en-US"/>
        </w:rPr>
        <w:t>teknologi</w:t>
      </w:r>
      <w:proofErr w:type="spellEnd"/>
      <w:r w:rsidRPr="00D54F04">
        <w:rPr>
          <w:rFonts w:ascii="Tahoma" w:eastAsia="Tahoma" w:hAnsi="Tahoma"/>
          <w:color w:val="000000"/>
          <w:sz w:val="21"/>
          <w:szCs w:val="21"/>
          <w:lang w:val="en-US"/>
        </w:rPr>
        <w:t xml:space="preserve"> digital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juga </w:t>
      </w:r>
      <w:proofErr w:type="spellStart"/>
      <w:r w:rsidRPr="00D54F04">
        <w:rPr>
          <w:rFonts w:ascii="Tahoma" w:eastAsia="Tahoma" w:hAnsi="Tahoma"/>
          <w:color w:val="000000"/>
          <w:sz w:val="21"/>
          <w:szCs w:val="21"/>
          <w:lang w:val="en-US"/>
        </w:rPr>
        <w:t>memfasilitasi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sinergi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ekosistem</w:t>
      </w:r>
      <w:proofErr w:type="spellEnd"/>
      <w:r w:rsidRPr="00D54F04">
        <w:rPr>
          <w:rFonts w:ascii="Tahoma" w:eastAsia="Tahoma" w:hAnsi="Tahoma"/>
          <w:color w:val="000000"/>
          <w:sz w:val="21"/>
          <w:szCs w:val="21"/>
          <w:lang w:val="en-US"/>
        </w:rPr>
        <w:t xml:space="preserve"> fintech </w:t>
      </w:r>
      <w:proofErr w:type="spellStart"/>
      <w:r w:rsidRPr="00D54F04">
        <w:rPr>
          <w:rFonts w:ascii="Tahoma" w:eastAsia="Tahoma" w:hAnsi="Tahoma"/>
          <w:color w:val="000000"/>
          <w:sz w:val="21"/>
          <w:szCs w:val="21"/>
          <w:lang w:val="en-US"/>
        </w:rPr>
        <w:t>sebagaimana</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mengidentifikasi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peluang</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kolaborasi</w:t>
      </w:r>
      <w:proofErr w:type="spellEnd"/>
      <w:r w:rsidRPr="00D54F04">
        <w:rPr>
          <w:rFonts w:ascii="Tahoma" w:eastAsia="Tahoma" w:hAnsi="Tahoma"/>
          <w:color w:val="000000"/>
          <w:sz w:val="21"/>
          <w:szCs w:val="21"/>
          <w:lang w:val="en-US"/>
        </w:rPr>
        <w:t xml:space="preserve"> BPR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fintech lending </w:t>
      </w:r>
      <w:proofErr w:type="spellStart"/>
      <w:r w:rsidRPr="00D54F04">
        <w:rPr>
          <w:rFonts w:ascii="Tahoma" w:eastAsia="Tahoma" w:hAnsi="Tahoma"/>
          <w:color w:val="000000"/>
          <w:sz w:val="21"/>
          <w:szCs w:val="21"/>
          <w:lang w:val="en-US"/>
        </w:rPr>
        <w:t>untuk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memperluas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aksesibilitas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pendanaan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bagi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seluruh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lapisan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masyarakat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Kolaborasi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merepresentasikan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konkretisasi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prinsip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demokrasi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ekonomi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mewujudkan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keadilan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sosial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melalui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inklusi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komprehensif</w:t>
      </w:r>
      <w:proofErr w:type="spellEnd"/>
      <w:r w:rsidRPr="00D54F04">
        <w:rPr>
          <w:rFonts w:ascii="Tahoma" w:eastAsia="Tahoma" w:hAnsi="Tahoma"/>
          <w:color w:val="000000"/>
          <w:sz w:val="21"/>
          <w:szCs w:val="21"/>
          <w:lang w:val="en-US"/>
        </w:rPr>
        <w:t>.</w:t>
      </w:r>
      <w:r w:rsidR="00B504E3" w:rsidRPr="00B504E3">
        <w:rPr>
          <w:rStyle w:val="FootnoteReference"/>
          <w:rFonts w:ascii="Tahoma" w:eastAsia="Tahoma" w:hAnsi="Tahoma"/>
          <w:color w:val="000000"/>
          <w:sz w:val="21"/>
          <w:szCs w:val="21"/>
          <w:lang w:val="en-US"/>
        </w:rPr>
        <w:t xml:space="preserve"> </w:t>
      </w:r>
      <w:r w:rsidR="00B504E3">
        <w:rPr>
          <w:rStyle w:val="FootnoteReference"/>
          <w:rFonts w:ascii="Tahoma" w:eastAsia="Tahoma" w:hAnsi="Tahoma"/>
          <w:color w:val="000000"/>
          <w:sz w:val="21"/>
          <w:szCs w:val="21"/>
          <w:lang w:val="en-US"/>
        </w:rPr>
        <w:footnoteReference w:id="14"/>
      </w:r>
    </w:p>
    <w:p w14:paraId="65F14B96" w14:textId="3B11EE13"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r>
        <w:rPr>
          <w:rFonts w:ascii="Tahoma" w:eastAsia="Tahoma" w:hAnsi="Tahoma"/>
          <w:color w:val="000000"/>
          <w:sz w:val="21"/>
          <w:szCs w:val="21"/>
          <w:lang w:val="en-US"/>
        </w:rPr>
        <w:t>B</w:t>
      </w:r>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Harmonisasi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Regulasi</w:t>
      </w:r>
      <w:proofErr w:type="spellEnd"/>
      <w:r w:rsidRPr="00D54F04">
        <w:rPr>
          <w:rFonts w:ascii="Tahoma" w:eastAsia="Tahoma" w:hAnsi="Tahoma"/>
          <w:color w:val="000000"/>
          <w:sz w:val="21"/>
          <w:szCs w:val="21"/>
          <w:lang w:val="en-US"/>
        </w:rPr>
        <w:t xml:space="preserve"> BPR dan </w:t>
      </w:r>
      <w:r w:rsidR="00182E62">
        <w:rPr>
          <w:rFonts w:ascii="Tahoma" w:eastAsia="Tahoma" w:hAnsi="Tahoma"/>
          <w:color w:val="000000"/>
          <w:sz w:val="21"/>
          <w:szCs w:val="21"/>
          <w:lang w:val="en-US"/>
        </w:rPr>
        <w:t xml:space="preserve">BPRS </w:t>
      </w:r>
    </w:p>
    <w:p w14:paraId="74ED9EDE" w14:textId="6C5E1D4C" w:rsid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regulatif</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UU P2SK juga </w:t>
      </w:r>
      <w:proofErr w:type="spellStart"/>
      <w:r w:rsidRPr="00D54F04">
        <w:rPr>
          <w:rFonts w:ascii="Tahoma" w:eastAsia="Tahoma" w:hAnsi="Tahoma"/>
          <w:color w:val="000000"/>
          <w:sz w:val="21"/>
          <w:szCs w:val="21"/>
          <w:lang w:val="en-US"/>
        </w:rPr>
        <w:t>mengakomodasi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harmonisasi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pengaturan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antara</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konvensional</w:t>
      </w:r>
      <w:proofErr w:type="spellEnd"/>
      <w:r w:rsidRPr="00D54F04">
        <w:rPr>
          <w:rFonts w:ascii="Tahoma" w:eastAsia="Tahoma" w:hAnsi="Tahoma"/>
          <w:color w:val="000000"/>
          <w:sz w:val="21"/>
          <w:szCs w:val="21"/>
          <w:lang w:val="en-US"/>
        </w:rPr>
        <w:t xml:space="preserve"> dan syariah. POJK </w:t>
      </w:r>
      <w:proofErr w:type="spellStart"/>
      <w:r w:rsidRPr="00D54F04">
        <w:rPr>
          <w:rFonts w:ascii="Tahoma" w:eastAsia="Tahoma" w:hAnsi="Tahoma"/>
          <w:color w:val="000000"/>
          <w:sz w:val="21"/>
          <w:szCs w:val="21"/>
          <w:lang w:val="en-US"/>
        </w:rPr>
        <w:t>Nomor</w:t>
      </w:r>
      <w:proofErr w:type="spellEnd"/>
      <w:r w:rsidRPr="00D54F04">
        <w:rPr>
          <w:rFonts w:ascii="Tahoma" w:eastAsia="Tahoma" w:hAnsi="Tahoma"/>
          <w:color w:val="000000"/>
          <w:sz w:val="21"/>
          <w:szCs w:val="21"/>
          <w:lang w:val="en-US"/>
        </w:rPr>
        <w:t xml:space="preserve"> 7 </w:t>
      </w:r>
      <w:proofErr w:type="spellStart"/>
      <w:r w:rsidRPr="00D54F04">
        <w:rPr>
          <w:rFonts w:ascii="Tahoma" w:eastAsia="Tahoma" w:hAnsi="Tahoma"/>
          <w:color w:val="000000"/>
          <w:sz w:val="21"/>
          <w:szCs w:val="21"/>
          <w:lang w:val="en-US"/>
        </w:rPr>
        <w:t>Tahun</w:t>
      </w:r>
      <w:proofErr w:type="spellEnd"/>
      <w:r w:rsidRPr="00D54F04">
        <w:rPr>
          <w:rFonts w:ascii="Tahoma" w:eastAsia="Tahoma" w:hAnsi="Tahoma"/>
          <w:color w:val="000000"/>
          <w:sz w:val="21"/>
          <w:szCs w:val="21"/>
          <w:lang w:val="en-US"/>
        </w:rPr>
        <w:t xml:space="preserve"> 2024 </w:t>
      </w:r>
      <w:proofErr w:type="spellStart"/>
      <w:r w:rsidRPr="00D54F04">
        <w:rPr>
          <w:rFonts w:ascii="Tahoma" w:eastAsia="Tahoma" w:hAnsi="Tahoma"/>
          <w:color w:val="000000"/>
          <w:sz w:val="21"/>
          <w:szCs w:val="21"/>
          <w:lang w:val="en-US"/>
        </w:rPr>
        <w:t>mengintegrasikan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pengaturan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kedua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entitas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satu</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kerangka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regulatif</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komprehensif</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mengindikasikan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upaya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penyederhanaan</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efisiensi</w:t>
      </w:r>
      <w:proofErr w:type="spellEnd"/>
      <w:r w:rsidRPr="00D54F04">
        <w:rPr>
          <w:rFonts w:ascii="Tahoma" w:eastAsia="Tahoma" w:hAnsi="Tahoma"/>
          <w:color w:val="000000"/>
          <w:sz w:val="21"/>
          <w:szCs w:val="21"/>
          <w:lang w:val="en-US"/>
        </w:rPr>
        <w:t xml:space="preserve"> regulatory framework. </w:t>
      </w:r>
      <w:proofErr w:type="spellStart"/>
      <w:r w:rsidRPr="00D54F04">
        <w:rPr>
          <w:rFonts w:ascii="Tahoma" w:eastAsia="Tahoma" w:hAnsi="Tahoma"/>
          <w:color w:val="000000"/>
          <w:sz w:val="21"/>
          <w:szCs w:val="21"/>
          <w:lang w:val="en-US"/>
        </w:rPr>
        <w:t>Harmonisasi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lastRenderedPageBreak/>
        <w:t>memfasilitasi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penerapan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standar</w:t>
      </w:r>
      <w:proofErr w:type="spellEnd"/>
      <w:r w:rsidRPr="00D54F04">
        <w:rPr>
          <w:rFonts w:ascii="Tahoma" w:eastAsia="Tahoma" w:hAnsi="Tahoma"/>
          <w:color w:val="000000"/>
          <w:sz w:val="21"/>
          <w:szCs w:val="21"/>
          <w:lang w:val="en-US"/>
        </w:rPr>
        <w:t xml:space="preserve"> governance dan operational yang </w:t>
      </w:r>
      <w:proofErr w:type="spellStart"/>
      <w:r w:rsidRPr="00D54F04">
        <w:rPr>
          <w:rFonts w:ascii="Tahoma" w:eastAsia="Tahoma" w:hAnsi="Tahoma"/>
          <w:color w:val="000000"/>
          <w:sz w:val="21"/>
          <w:szCs w:val="21"/>
          <w:lang w:val="en-US"/>
        </w:rPr>
        <w:t>konsisten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antara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kedua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jenis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entitas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sambil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tetap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mengakomodasi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kekhasan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operasional</w:t>
      </w:r>
      <w:proofErr w:type="spellEnd"/>
      <w:r w:rsidRPr="00D54F04">
        <w:rPr>
          <w:rFonts w:ascii="Tahoma" w:eastAsia="Tahoma" w:hAnsi="Tahoma"/>
          <w:color w:val="000000"/>
          <w:sz w:val="21"/>
          <w:szCs w:val="21"/>
          <w:lang w:val="en-US"/>
        </w:rPr>
        <w:t xml:space="preserve"> masing-masing </w:t>
      </w:r>
      <w:proofErr w:type="spellStart"/>
      <w:r w:rsidRPr="00D54F04">
        <w:rPr>
          <w:rFonts w:ascii="Tahoma" w:eastAsia="Tahoma" w:hAnsi="Tahoma"/>
          <w:color w:val="000000"/>
          <w:sz w:val="21"/>
          <w:szCs w:val="21"/>
          <w:lang w:val="en-US"/>
        </w:rPr>
        <w:t>sistem</w:t>
      </w:r>
      <w:proofErr w:type="spellEnd"/>
      <w:r w:rsidRPr="00D54F04">
        <w:rPr>
          <w:rFonts w:ascii="Tahoma" w:eastAsia="Tahoma" w:hAnsi="Tahoma"/>
          <w:color w:val="000000"/>
          <w:sz w:val="21"/>
          <w:szCs w:val="21"/>
          <w:lang w:val="en-US"/>
        </w:rPr>
        <w:t>.</w:t>
      </w:r>
    </w:p>
    <w:p w14:paraId="398AAFB2"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proofErr w:type="spellStart"/>
      <w:r w:rsidRPr="007932C5">
        <w:rPr>
          <w:rFonts w:ascii="Tahoma" w:eastAsia="Tahoma" w:hAnsi="Tahoma"/>
          <w:color w:val="000000"/>
          <w:sz w:val="21"/>
          <w:szCs w:val="21"/>
          <w:lang w:val="en-US"/>
        </w:rPr>
        <w:t>Eksplorasi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komprehensif</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terhadap</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perluasan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kewenangan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operasional</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mengungkapkan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bahwa</w:t>
      </w:r>
      <w:proofErr w:type="spellEnd"/>
      <w:r w:rsidRPr="007932C5">
        <w:rPr>
          <w:rFonts w:ascii="Tahoma" w:eastAsia="Tahoma" w:hAnsi="Tahoma"/>
          <w:color w:val="000000"/>
          <w:sz w:val="21"/>
          <w:szCs w:val="21"/>
          <w:lang w:val="en-US"/>
        </w:rPr>
        <w:t xml:space="preserve"> UU P2SK </w:t>
      </w:r>
      <w:proofErr w:type="spellStart"/>
      <w:r w:rsidRPr="007932C5">
        <w:rPr>
          <w:rFonts w:ascii="Tahoma" w:eastAsia="Tahoma" w:hAnsi="Tahoma"/>
          <w:color w:val="000000"/>
          <w:sz w:val="21"/>
          <w:szCs w:val="21"/>
          <w:lang w:val="en-US"/>
        </w:rPr>
        <w:t>mengintroduksi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paradigma</w:t>
      </w:r>
      <w:proofErr w:type="spellEnd"/>
      <w:r w:rsidRPr="007932C5">
        <w:rPr>
          <w:rFonts w:ascii="Tahoma" w:eastAsia="Tahoma" w:hAnsi="Tahoma"/>
          <w:color w:val="000000"/>
          <w:sz w:val="21"/>
          <w:szCs w:val="21"/>
          <w:lang w:val="en-US"/>
        </w:rPr>
        <w:t xml:space="preserve"> regulatory flexibility yang </w:t>
      </w:r>
      <w:proofErr w:type="spellStart"/>
      <w:r w:rsidRPr="007932C5">
        <w:rPr>
          <w:rFonts w:ascii="Tahoma" w:eastAsia="Tahoma" w:hAnsi="Tahoma"/>
          <w:color w:val="000000"/>
          <w:sz w:val="21"/>
          <w:szCs w:val="21"/>
          <w:lang w:val="en-US"/>
        </w:rPr>
        <w:t>memungkinkan</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w:t>
      </w:r>
      <w:proofErr w:type="spellStart"/>
      <w:r w:rsidRPr="007932C5">
        <w:rPr>
          <w:rFonts w:ascii="Tahoma" w:eastAsia="Tahoma" w:hAnsi="Tahoma"/>
          <w:color w:val="000000"/>
          <w:sz w:val="21"/>
          <w:szCs w:val="21"/>
          <w:lang w:val="en-US"/>
        </w:rPr>
        <w:t>untuk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beroperasi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spectrum yang </w:t>
      </w:r>
      <w:proofErr w:type="spellStart"/>
      <w:r w:rsidRPr="007932C5">
        <w:rPr>
          <w:rFonts w:ascii="Tahoma" w:eastAsia="Tahoma" w:hAnsi="Tahoma"/>
          <w:color w:val="000000"/>
          <w:sz w:val="21"/>
          <w:szCs w:val="21"/>
          <w:lang w:val="en-US"/>
        </w:rPr>
        <w:t>lebih</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luas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tanpa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kehilangan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identitas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sebagai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entitas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perbankan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mikro</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Kewenangan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baru</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melakukan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kegiatan</w:t>
      </w:r>
      <w:proofErr w:type="spellEnd"/>
      <w:r w:rsidRPr="007932C5">
        <w:rPr>
          <w:rFonts w:ascii="Tahoma" w:eastAsia="Tahoma" w:hAnsi="Tahoma"/>
          <w:color w:val="000000"/>
          <w:sz w:val="21"/>
          <w:szCs w:val="21"/>
          <w:lang w:val="en-US"/>
        </w:rPr>
        <w:t xml:space="preserve"> transfer dana </w:t>
      </w:r>
      <w:proofErr w:type="spellStart"/>
      <w:r w:rsidRPr="007932C5">
        <w:rPr>
          <w:rFonts w:ascii="Tahoma" w:eastAsia="Tahoma" w:hAnsi="Tahoma"/>
          <w:color w:val="000000"/>
          <w:sz w:val="21"/>
          <w:szCs w:val="21"/>
          <w:lang w:val="en-US"/>
        </w:rPr>
        <w:t>merepresentasikan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konvergensi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antara</w:t>
      </w:r>
      <w:proofErr w:type="spellEnd"/>
      <w:r w:rsidRPr="007932C5">
        <w:rPr>
          <w:rFonts w:ascii="Tahoma" w:eastAsia="Tahoma" w:hAnsi="Tahoma"/>
          <w:color w:val="000000"/>
          <w:sz w:val="21"/>
          <w:szCs w:val="21"/>
          <w:lang w:val="en-US"/>
        </w:rPr>
        <w:t xml:space="preserve"> banking </w:t>
      </w:r>
      <w:proofErr w:type="spellStart"/>
      <w:r w:rsidRPr="007932C5">
        <w:rPr>
          <w:rFonts w:ascii="Tahoma" w:eastAsia="Tahoma" w:hAnsi="Tahoma"/>
          <w:color w:val="000000"/>
          <w:sz w:val="21"/>
          <w:szCs w:val="21"/>
          <w:lang w:val="en-US"/>
        </w:rPr>
        <w:t>tradisional</w:t>
      </w:r>
      <w:proofErr w:type="spellEnd"/>
      <w:r w:rsidRPr="007932C5">
        <w:rPr>
          <w:rFonts w:ascii="Tahoma" w:eastAsia="Tahoma" w:hAnsi="Tahoma"/>
          <w:color w:val="000000"/>
          <w:sz w:val="21"/>
          <w:szCs w:val="21"/>
          <w:lang w:val="en-US"/>
        </w:rPr>
        <w:t xml:space="preserve"> dan modern payment systems, yang </w:t>
      </w:r>
      <w:proofErr w:type="spellStart"/>
      <w:r w:rsidRPr="007932C5">
        <w:rPr>
          <w:rFonts w:ascii="Tahoma" w:eastAsia="Tahoma" w:hAnsi="Tahoma"/>
          <w:color w:val="000000"/>
          <w:sz w:val="21"/>
          <w:szCs w:val="21"/>
          <w:lang w:val="en-US"/>
        </w:rPr>
        <w:t>memfasilitasi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integrasi</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ekosistem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pembayaran</w:t>
      </w:r>
      <w:proofErr w:type="spellEnd"/>
      <w:r w:rsidRPr="007932C5">
        <w:rPr>
          <w:rFonts w:ascii="Tahoma" w:eastAsia="Tahoma" w:hAnsi="Tahoma"/>
          <w:color w:val="000000"/>
          <w:sz w:val="21"/>
          <w:szCs w:val="21"/>
          <w:lang w:val="en-US"/>
        </w:rPr>
        <w:t xml:space="preserve"> digital </w:t>
      </w:r>
      <w:proofErr w:type="spellStart"/>
      <w:r w:rsidRPr="007932C5">
        <w:rPr>
          <w:rFonts w:ascii="Tahoma" w:eastAsia="Tahoma" w:hAnsi="Tahoma"/>
          <w:color w:val="000000"/>
          <w:sz w:val="21"/>
          <w:szCs w:val="21"/>
          <w:lang w:val="en-US"/>
        </w:rPr>
        <w:t>nasional</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Implementasi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kewenangan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memerlukan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pengembangan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infrastruktur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teknologi</w:t>
      </w:r>
      <w:proofErr w:type="spellEnd"/>
      <w:r w:rsidRPr="007932C5">
        <w:rPr>
          <w:rFonts w:ascii="Tahoma" w:eastAsia="Tahoma" w:hAnsi="Tahoma"/>
          <w:color w:val="000000"/>
          <w:sz w:val="21"/>
          <w:szCs w:val="21"/>
          <w:lang w:val="en-US"/>
        </w:rPr>
        <w:t xml:space="preserve"> yang sophisticated </w:t>
      </w:r>
      <w:proofErr w:type="spellStart"/>
      <w:r w:rsidRPr="007932C5">
        <w:rPr>
          <w:rFonts w:ascii="Tahoma" w:eastAsia="Tahoma" w:hAnsi="Tahoma"/>
          <w:color w:val="000000"/>
          <w:sz w:val="21"/>
          <w:szCs w:val="21"/>
          <w:lang w:val="en-US"/>
        </w:rPr>
        <w:t>namun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tetap</w:t>
      </w:r>
      <w:proofErr w:type="spellEnd"/>
      <w:r w:rsidRPr="007932C5">
        <w:rPr>
          <w:rFonts w:ascii="Tahoma" w:eastAsia="Tahoma" w:hAnsi="Tahoma"/>
          <w:color w:val="000000"/>
          <w:sz w:val="21"/>
          <w:szCs w:val="21"/>
          <w:lang w:val="en-US"/>
        </w:rPr>
        <w:t xml:space="preserve"> accessible </w:t>
      </w:r>
      <w:proofErr w:type="spellStart"/>
      <w:r w:rsidRPr="007932C5">
        <w:rPr>
          <w:rFonts w:ascii="Tahoma" w:eastAsia="Tahoma" w:hAnsi="Tahoma"/>
          <w:color w:val="000000"/>
          <w:sz w:val="21"/>
          <w:szCs w:val="21"/>
          <w:lang w:val="en-US"/>
        </w:rPr>
        <w:t>bagi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nasabah</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dengan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tingkat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literasi</w:t>
      </w:r>
      <w:proofErr w:type="spellEnd"/>
      <w:r w:rsidRPr="007932C5">
        <w:rPr>
          <w:rFonts w:ascii="Tahoma" w:eastAsia="Tahoma" w:hAnsi="Tahoma"/>
          <w:color w:val="000000"/>
          <w:sz w:val="21"/>
          <w:szCs w:val="21"/>
          <w:lang w:val="en-US"/>
        </w:rPr>
        <w:t xml:space="preserve"> digital yang </w:t>
      </w:r>
      <w:proofErr w:type="spellStart"/>
      <w:r w:rsidRPr="007932C5">
        <w:rPr>
          <w:rFonts w:ascii="Tahoma" w:eastAsia="Tahoma" w:hAnsi="Tahoma"/>
          <w:color w:val="000000"/>
          <w:sz w:val="21"/>
          <w:szCs w:val="21"/>
          <w:lang w:val="en-US"/>
        </w:rPr>
        <w:t>beragam</w:t>
      </w:r>
      <w:proofErr w:type="spellEnd"/>
      <w:r w:rsidRPr="007932C5">
        <w:rPr>
          <w:rFonts w:ascii="Tahoma" w:eastAsia="Tahoma" w:hAnsi="Tahoma"/>
          <w:color w:val="000000"/>
          <w:sz w:val="21"/>
          <w:szCs w:val="21"/>
          <w:lang w:val="en-US"/>
        </w:rPr>
        <w:t>.</w:t>
      </w:r>
    </w:p>
    <w:p w14:paraId="18830FC4"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proofErr w:type="spellStart"/>
      <w:r w:rsidRPr="007932C5">
        <w:rPr>
          <w:rFonts w:ascii="Tahoma" w:eastAsia="Tahoma" w:hAnsi="Tahoma"/>
          <w:color w:val="000000"/>
          <w:sz w:val="21"/>
          <w:szCs w:val="21"/>
          <w:lang w:val="en-US"/>
        </w:rPr>
        <w:t>Pemberian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otoritas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untuk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melakukan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kegiatan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penukaran</w:t>
      </w:r>
      <w:proofErr w:type="spellEnd"/>
      <w:r w:rsidRPr="007932C5">
        <w:rPr>
          <w:rFonts w:ascii="Tahoma" w:eastAsia="Tahoma" w:hAnsi="Tahoma"/>
          <w:color w:val="000000"/>
          <w:sz w:val="21"/>
          <w:szCs w:val="21"/>
          <w:lang w:val="en-US"/>
        </w:rPr>
        <w:t xml:space="preserve"> valuta </w:t>
      </w:r>
      <w:proofErr w:type="spellStart"/>
      <w:r w:rsidRPr="007932C5">
        <w:rPr>
          <w:rFonts w:ascii="Tahoma" w:eastAsia="Tahoma" w:hAnsi="Tahoma"/>
          <w:color w:val="000000"/>
          <w:sz w:val="21"/>
          <w:szCs w:val="21"/>
          <w:lang w:val="en-US"/>
        </w:rPr>
        <w:t>asing</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memberikan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dimensi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internasional</w:t>
      </w:r>
      <w:proofErr w:type="spellEnd"/>
      <w:r w:rsidRPr="007932C5">
        <w:rPr>
          <w:rFonts w:ascii="Tahoma" w:eastAsia="Tahoma" w:hAnsi="Tahoma"/>
          <w:color w:val="000000"/>
          <w:sz w:val="21"/>
          <w:szCs w:val="21"/>
          <w:lang w:val="en-US"/>
        </w:rPr>
        <w:t xml:space="preserve"> pada </w:t>
      </w:r>
      <w:proofErr w:type="spellStart"/>
      <w:r w:rsidRPr="007932C5">
        <w:rPr>
          <w:rFonts w:ascii="Tahoma" w:eastAsia="Tahoma" w:hAnsi="Tahoma"/>
          <w:color w:val="000000"/>
          <w:sz w:val="21"/>
          <w:szCs w:val="21"/>
          <w:lang w:val="en-US"/>
        </w:rPr>
        <w:t>operasional</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yang </w:t>
      </w:r>
      <w:proofErr w:type="spellStart"/>
      <w:r w:rsidRPr="007932C5">
        <w:rPr>
          <w:rFonts w:ascii="Tahoma" w:eastAsia="Tahoma" w:hAnsi="Tahoma"/>
          <w:color w:val="000000"/>
          <w:sz w:val="21"/>
          <w:szCs w:val="21"/>
          <w:lang w:val="en-US"/>
        </w:rPr>
        <w:t>sebelumnya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terbatas</w:t>
      </w:r>
      <w:proofErr w:type="spellEnd"/>
      <w:r w:rsidRPr="007932C5">
        <w:rPr>
          <w:rFonts w:ascii="Tahoma" w:eastAsia="Tahoma" w:hAnsi="Tahoma"/>
          <w:color w:val="000000"/>
          <w:sz w:val="21"/>
          <w:szCs w:val="21"/>
          <w:lang w:val="en-US"/>
        </w:rPr>
        <w:t xml:space="preserve"> pada </w:t>
      </w:r>
      <w:proofErr w:type="spellStart"/>
      <w:r w:rsidRPr="007932C5">
        <w:rPr>
          <w:rFonts w:ascii="Tahoma" w:eastAsia="Tahoma" w:hAnsi="Tahoma"/>
          <w:color w:val="000000"/>
          <w:sz w:val="21"/>
          <w:szCs w:val="21"/>
          <w:lang w:val="en-US"/>
        </w:rPr>
        <w:t>transaksi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domestik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Kewenangan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memiliki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implikasi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strategis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mendukung</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aktivitas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ekspor-impor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skala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mikro</w:t>
      </w:r>
      <w:proofErr w:type="spellEnd"/>
      <w:r w:rsidRPr="007932C5">
        <w:rPr>
          <w:rFonts w:ascii="Tahoma" w:eastAsia="Tahoma" w:hAnsi="Tahoma"/>
          <w:color w:val="000000"/>
          <w:sz w:val="21"/>
          <w:szCs w:val="21"/>
          <w:lang w:val="en-US"/>
        </w:rPr>
        <w:t xml:space="preserve"> dan </w:t>
      </w:r>
      <w:proofErr w:type="spellStart"/>
      <w:r w:rsidRPr="007932C5">
        <w:rPr>
          <w:rFonts w:ascii="Tahoma" w:eastAsia="Tahoma" w:hAnsi="Tahoma"/>
          <w:color w:val="000000"/>
          <w:sz w:val="21"/>
          <w:szCs w:val="21"/>
          <w:lang w:val="en-US"/>
        </w:rPr>
        <w:t>kecil</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serta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memfasilitasi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remitansi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bagi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komunitas</w:t>
      </w:r>
      <w:proofErr w:type="spellEnd"/>
      <w:r w:rsidRPr="007932C5">
        <w:rPr>
          <w:rFonts w:ascii="Tahoma" w:eastAsia="Tahoma" w:hAnsi="Tahoma"/>
          <w:color w:val="000000"/>
          <w:sz w:val="21"/>
          <w:szCs w:val="21"/>
          <w:lang w:val="en-US"/>
        </w:rPr>
        <w:t xml:space="preserve"> diaspora yang </w:t>
      </w:r>
      <w:proofErr w:type="spellStart"/>
      <w:r w:rsidRPr="007932C5">
        <w:rPr>
          <w:rFonts w:ascii="Tahoma" w:eastAsia="Tahoma" w:hAnsi="Tahoma"/>
          <w:color w:val="000000"/>
          <w:sz w:val="21"/>
          <w:szCs w:val="21"/>
          <w:lang w:val="en-US"/>
        </w:rPr>
        <w:t>memiliki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keterkaitan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ekonomi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dengan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daerah</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operasional</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w:t>
      </w:r>
      <w:proofErr w:type="spellStart"/>
      <w:r w:rsidRPr="007932C5">
        <w:rPr>
          <w:rFonts w:ascii="Tahoma" w:eastAsia="Tahoma" w:hAnsi="Tahoma"/>
          <w:color w:val="000000"/>
          <w:sz w:val="21"/>
          <w:szCs w:val="21"/>
          <w:lang w:val="en-US"/>
        </w:rPr>
        <w:t>Namun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demikian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implementasi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kewenangan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memerlukan</w:t>
      </w:r>
      <w:proofErr w:type="spellEnd"/>
      <w:r w:rsidRPr="007932C5">
        <w:rPr>
          <w:rFonts w:ascii="Tahoma" w:eastAsia="Tahoma" w:hAnsi="Tahoma"/>
          <w:color w:val="000000"/>
          <w:sz w:val="21"/>
          <w:szCs w:val="21"/>
          <w:lang w:val="en-US"/>
        </w:rPr>
        <w:t xml:space="preserve"> capacity building yang </w:t>
      </w:r>
      <w:proofErr w:type="spellStart"/>
      <w:r w:rsidRPr="007932C5">
        <w:rPr>
          <w:rFonts w:ascii="Tahoma" w:eastAsia="Tahoma" w:hAnsi="Tahoma"/>
          <w:color w:val="000000"/>
          <w:sz w:val="21"/>
          <w:szCs w:val="21"/>
          <w:lang w:val="en-US"/>
        </w:rPr>
        <w:t>intensif</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manajemen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risiko</w:t>
      </w:r>
      <w:proofErr w:type="spellEnd"/>
      <w:r w:rsidRPr="007932C5">
        <w:rPr>
          <w:rFonts w:ascii="Tahoma" w:eastAsia="Tahoma" w:hAnsi="Tahoma"/>
          <w:color w:val="000000"/>
          <w:sz w:val="21"/>
          <w:szCs w:val="21"/>
          <w:lang w:val="en-US"/>
        </w:rPr>
        <w:t xml:space="preserve"> valuta </w:t>
      </w:r>
      <w:proofErr w:type="spellStart"/>
      <w:r w:rsidRPr="007932C5">
        <w:rPr>
          <w:rFonts w:ascii="Tahoma" w:eastAsia="Tahoma" w:hAnsi="Tahoma"/>
          <w:color w:val="000000"/>
          <w:sz w:val="21"/>
          <w:szCs w:val="21"/>
          <w:lang w:val="en-US"/>
        </w:rPr>
        <w:t>asing</w:t>
      </w:r>
      <w:proofErr w:type="spellEnd"/>
      <w:r w:rsidRPr="007932C5">
        <w:rPr>
          <w:rFonts w:ascii="Tahoma" w:eastAsia="Tahoma" w:hAnsi="Tahoma"/>
          <w:color w:val="000000"/>
          <w:sz w:val="21"/>
          <w:szCs w:val="21"/>
          <w:lang w:val="en-US"/>
        </w:rPr>
        <w:t xml:space="preserve"> dan compliance </w:t>
      </w:r>
      <w:proofErr w:type="spellStart"/>
      <w:r w:rsidRPr="007932C5">
        <w:rPr>
          <w:rFonts w:ascii="Tahoma" w:eastAsia="Tahoma" w:hAnsi="Tahoma"/>
          <w:color w:val="000000"/>
          <w:sz w:val="21"/>
          <w:szCs w:val="21"/>
          <w:lang w:val="en-US"/>
        </w:rPr>
        <w:t>terhadap</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regulasi</w:t>
      </w:r>
      <w:proofErr w:type="spellEnd"/>
      <w:r w:rsidRPr="007932C5">
        <w:rPr>
          <w:rFonts w:ascii="Tahoma" w:eastAsia="Tahoma" w:hAnsi="Tahoma"/>
          <w:color w:val="000000"/>
          <w:sz w:val="21"/>
          <w:szCs w:val="21"/>
          <w:lang w:val="en-US"/>
        </w:rPr>
        <w:t xml:space="preserve"> anti money laundering.</w:t>
      </w:r>
    </w:p>
    <w:p w14:paraId="77008C58"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proofErr w:type="spellStart"/>
      <w:r w:rsidRPr="007932C5">
        <w:rPr>
          <w:rFonts w:ascii="Tahoma" w:eastAsia="Tahoma" w:hAnsi="Tahoma"/>
          <w:color w:val="000000"/>
          <w:sz w:val="21"/>
          <w:szCs w:val="21"/>
          <w:lang w:val="en-US"/>
        </w:rPr>
        <w:t>Inovasi</w:t>
      </w:r>
      <w:proofErr w:type="spellEnd"/>
      <w:r w:rsidRPr="007932C5">
        <w:rPr>
          <w:rFonts w:ascii="Tahoma" w:eastAsia="Tahoma" w:hAnsi="Tahoma"/>
          <w:color w:val="000000"/>
          <w:sz w:val="21"/>
          <w:szCs w:val="21"/>
          <w:lang w:val="en-US"/>
        </w:rPr>
        <w:t xml:space="preserve"> paling </w:t>
      </w:r>
      <w:proofErr w:type="spellStart"/>
      <w:r w:rsidRPr="007932C5">
        <w:rPr>
          <w:rFonts w:ascii="Tahoma" w:eastAsia="Tahoma" w:hAnsi="Tahoma"/>
          <w:color w:val="000000"/>
          <w:sz w:val="21"/>
          <w:szCs w:val="21"/>
          <w:lang w:val="en-US"/>
        </w:rPr>
        <w:t>signifikan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ekspansi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kewenangan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adalah</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pembukaan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akses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terhadap</w:t>
      </w:r>
      <w:proofErr w:type="spellEnd"/>
      <w:r w:rsidRPr="007932C5">
        <w:rPr>
          <w:rFonts w:ascii="Tahoma" w:eastAsia="Tahoma" w:hAnsi="Tahoma"/>
          <w:color w:val="000000"/>
          <w:sz w:val="21"/>
          <w:szCs w:val="21"/>
          <w:lang w:val="en-US"/>
        </w:rPr>
        <w:t xml:space="preserve"> pasar modal </w:t>
      </w:r>
      <w:proofErr w:type="spellStart"/>
      <w:r w:rsidRPr="007932C5">
        <w:rPr>
          <w:rFonts w:ascii="Tahoma" w:eastAsia="Tahoma" w:hAnsi="Tahoma"/>
          <w:color w:val="000000"/>
          <w:sz w:val="21"/>
          <w:szCs w:val="21"/>
          <w:lang w:val="en-US"/>
        </w:rPr>
        <w:t>melalui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mekanisme</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penawaran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umum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Kebijakan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menghadirkan</w:t>
      </w:r>
      <w:proofErr w:type="spellEnd"/>
      <w:r w:rsidRPr="007932C5">
        <w:rPr>
          <w:rFonts w:ascii="Tahoma" w:eastAsia="Tahoma" w:hAnsi="Tahoma"/>
          <w:color w:val="000000"/>
          <w:sz w:val="21"/>
          <w:szCs w:val="21"/>
          <w:lang w:val="en-US"/>
        </w:rPr>
        <w:t xml:space="preserve"> paradox </w:t>
      </w:r>
      <w:proofErr w:type="spellStart"/>
      <w:r w:rsidRPr="007932C5">
        <w:rPr>
          <w:rFonts w:ascii="Tahoma" w:eastAsia="Tahoma" w:hAnsi="Tahoma"/>
          <w:color w:val="000000"/>
          <w:sz w:val="21"/>
          <w:szCs w:val="21"/>
          <w:lang w:val="en-US"/>
        </w:rPr>
        <w:t>antara</w:t>
      </w:r>
      <w:proofErr w:type="spellEnd"/>
      <w:r w:rsidRPr="007932C5">
        <w:rPr>
          <w:rFonts w:ascii="Tahoma" w:eastAsia="Tahoma" w:hAnsi="Tahoma"/>
          <w:color w:val="000000"/>
          <w:sz w:val="21"/>
          <w:szCs w:val="21"/>
          <w:lang w:val="en-US"/>
        </w:rPr>
        <w:t xml:space="preserve"> nature </w:t>
      </w:r>
      <w:proofErr w:type="spellStart"/>
      <w:r w:rsidRPr="007932C5">
        <w:rPr>
          <w:rFonts w:ascii="Tahoma" w:eastAsia="Tahoma" w:hAnsi="Tahoma"/>
          <w:color w:val="000000"/>
          <w:sz w:val="21"/>
          <w:szCs w:val="21"/>
          <w:lang w:val="en-US"/>
        </w:rPr>
        <w:t>perbankan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mikro</w:t>
      </w:r>
      <w:proofErr w:type="spellEnd"/>
      <w:r w:rsidRPr="007932C5">
        <w:rPr>
          <w:rFonts w:ascii="Tahoma" w:eastAsia="Tahoma" w:hAnsi="Tahoma"/>
          <w:color w:val="000000"/>
          <w:sz w:val="21"/>
          <w:szCs w:val="21"/>
          <w:lang w:val="en-US"/>
        </w:rPr>
        <w:t xml:space="preserve"> yang traditionally private dan </w:t>
      </w:r>
      <w:proofErr w:type="spellStart"/>
      <w:r w:rsidRPr="007932C5">
        <w:rPr>
          <w:rFonts w:ascii="Tahoma" w:eastAsia="Tahoma" w:hAnsi="Tahoma"/>
          <w:color w:val="000000"/>
          <w:sz w:val="21"/>
          <w:szCs w:val="21"/>
          <w:lang w:val="en-US"/>
        </w:rPr>
        <w:t>eksposur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terhadap</w:t>
      </w:r>
      <w:proofErr w:type="spellEnd"/>
      <w:r w:rsidRPr="007932C5">
        <w:rPr>
          <w:rFonts w:ascii="Tahoma" w:eastAsia="Tahoma" w:hAnsi="Tahoma"/>
          <w:color w:val="000000"/>
          <w:sz w:val="21"/>
          <w:szCs w:val="21"/>
          <w:lang w:val="en-US"/>
        </w:rPr>
        <w:t xml:space="preserve"> public market forces. Akses </w:t>
      </w:r>
      <w:proofErr w:type="spellStart"/>
      <w:r w:rsidRPr="007932C5">
        <w:rPr>
          <w:rFonts w:ascii="Tahoma" w:eastAsia="Tahoma" w:hAnsi="Tahoma"/>
          <w:color w:val="000000"/>
          <w:sz w:val="21"/>
          <w:szCs w:val="21"/>
          <w:lang w:val="en-US"/>
        </w:rPr>
        <w:t>ke</w:t>
      </w:r>
      <w:proofErr w:type="spellEnd"/>
      <w:r w:rsidRPr="007932C5">
        <w:rPr>
          <w:rFonts w:ascii="Tahoma" w:eastAsia="Tahoma" w:hAnsi="Tahoma"/>
          <w:color w:val="000000"/>
          <w:sz w:val="21"/>
          <w:szCs w:val="21"/>
          <w:lang w:val="en-US"/>
        </w:rPr>
        <w:t xml:space="preserve"> pasar modal </w:t>
      </w:r>
      <w:proofErr w:type="spellStart"/>
      <w:r w:rsidRPr="007932C5">
        <w:rPr>
          <w:rFonts w:ascii="Tahoma" w:eastAsia="Tahoma" w:hAnsi="Tahoma"/>
          <w:color w:val="000000"/>
          <w:sz w:val="21"/>
          <w:szCs w:val="21"/>
          <w:lang w:val="en-US"/>
        </w:rPr>
        <w:t>memberikan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peluang</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diversifikasi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sumber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permodalan</w:t>
      </w:r>
      <w:proofErr w:type="spellEnd"/>
      <w:r w:rsidRPr="007932C5">
        <w:rPr>
          <w:rFonts w:ascii="Tahoma" w:eastAsia="Tahoma" w:hAnsi="Tahoma"/>
          <w:color w:val="000000"/>
          <w:sz w:val="21"/>
          <w:szCs w:val="21"/>
          <w:lang w:val="en-US"/>
        </w:rPr>
        <w:t xml:space="preserve"> yang </w:t>
      </w:r>
      <w:proofErr w:type="spellStart"/>
      <w:r w:rsidRPr="007932C5">
        <w:rPr>
          <w:rFonts w:ascii="Tahoma" w:eastAsia="Tahoma" w:hAnsi="Tahoma"/>
          <w:color w:val="000000"/>
          <w:sz w:val="21"/>
          <w:szCs w:val="21"/>
          <w:lang w:val="en-US"/>
        </w:rPr>
        <w:t>dapat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meningkatkan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kapasitas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intermediasi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namun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sekaligus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menghadirkan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tantangan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maintaining community-based character yang </w:t>
      </w:r>
      <w:proofErr w:type="spellStart"/>
      <w:r w:rsidRPr="007932C5">
        <w:rPr>
          <w:rFonts w:ascii="Tahoma" w:eastAsia="Tahoma" w:hAnsi="Tahoma"/>
          <w:color w:val="000000"/>
          <w:sz w:val="21"/>
          <w:szCs w:val="21"/>
          <w:lang w:val="en-US"/>
        </w:rPr>
        <w:t>menjadi</w:t>
      </w:r>
      <w:proofErr w:type="spellEnd"/>
      <w:r w:rsidRPr="007932C5">
        <w:rPr>
          <w:rFonts w:ascii="Tahoma" w:eastAsia="Tahoma" w:hAnsi="Tahoma"/>
          <w:color w:val="000000"/>
          <w:sz w:val="21"/>
          <w:szCs w:val="21"/>
          <w:lang w:val="en-US"/>
        </w:rPr>
        <w:t xml:space="preserve"> core identity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w:t>
      </w:r>
    </w:p>
    <w:p w14:paraId="6B150A5F"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proofErr w:type="spellStart"/>
      <w:r w:rsidRPr="007932C5">
        <w:rPr>
          <w:rFonts w:ascii="Tahoma" w:eastAsia="Tahoma" w:hAnsi="Tahoma"/>
          <w:color w:val="000000"/>
          <w:sz w:val="21"/>
          <w:szCs w:val="21"/>
          <w:lang w:val="en-US"/>
        </w:rPr>
        <w:t>Kolaborasi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dengan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lembaga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keuangan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lainnya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khususnya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sektor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asuransi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mengindikasikan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evolusi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menuju</w:t>
      </w:r>
      <w:proofErr w:type="spellEnd"/>
      <w:r w:rsidRPr="007932C5">
        <w:rPr>
          <w:rFonts w:ascii="Tahoma" w:eastAsia="Tahoma" w:hAnsi="Tahoma"/>
          <w:color w:val="000000"/>
          <w:sz w:val="21"/>
          <w:szCs w:val="21"/>
          <w:lang w:val="en-US"/>
        </w:rPr>
        <w:t xml:space="preserve"> integrated financial services model. Partnership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memungkinkan</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w:t>
      </w:r>
      <w:proofErr w:type="spellStart"/>
      <w:r w:rsidRPr="007932C5">
        <w:rPr>
          <w:rFonts w:ascii="Tahoma" w:eastAsia="Tahoma" w:hAnsi="Tahoma"/>
          <w:color w:val="000000"/>
          <w:sz w:val="21"/>
          <w:szCs w:val="21"/>
          <w:lang w:val="en-US"/>
        </w:rPr>
        <w:t>untuk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menyediakan</w:t>
      </w:r>
      <w:proofErr w:type="spellEnd"/>
      <w:r w:rsidRPr="007932C5">
        <w:rPr>
          <w:rFonts w:ascii="Tahoma" w:eastAsia="Tahoma" w:hAnsi="Tahoma"/>
          <w:color w:val="000000"/>
          <w:sz w:val="21"/>
          <w:szCs w:val="21"/>
          <w:lang w:val="en-US"/>
        </w:rPr>
        <w:t xml:space="preserve"> comprehensive financial solutions yang </w:t>
      </w:r>
      <w:proofErr w:type="spellStart"/>
      <w:r w:rsidRPr="007932C5">
        <w:rPr>
          <w:rFonts w:ascii="Tahoma" w:eastAsia="Tahoma" w:hAnsi="Tahoma"/>
          <w:color w:val="000000"/>
          <w:sz w:val="21"/>
          <w:szCs w:val="21"/>
          <w:lang w:val="en-US"/>
        </w:rPr>
        <w:t>mencakup</w:t>
      </w:r>
      <w:proofErr w:type="spellEnd"/>
      <w:r w:rsidRPr="007932C5">
        <w:rPr>
          <w:rFonts w:ascii="Tahoma" w:eastAsia="Tahoma" w:hAnsi="Tahoma"/>
          <w:color w:val="000000"/>
          <w:sz w:val="21"/>
          <w:szCs w:val="21"/>
          <w:lang w:val="en-US"/>
        </w:rPr>
        <w:t xml:space="preserve"> protection, savings, dan investment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satu</w:t>
      </w:r>
      <w:proofErr w:type="spellEnd"/>
      <w:r w:rsidRPr="007932C5">
        <w:rPr>
          <w:rFonts w:ascii="Tahoma" w:eastAsia="Tahoma" w:hAnsi="Tahoma"/>
          <w:color w:val="000000"/>
          <w:sz w:val="21"/>
          <w:szCs w:val="21"/>
          <w:lang w:val="en-US"/>
        </w:rPr>
        <w:t xml:space="preserve"> platform </w:t>
      </w:r>
      <w:proofErr w:type="spellStart"/>
      <w:r w:rsidRPr="007932C5">
        <w:rPr>
          <w:rFonts w:ascii="Tahoma" w:eastAsia="Tahoma" w:hAnsi="Tahoma"/>
          <w:color w:val="000000"/>
          <w:sz w:val="21"/>
          <w:szCs w:val="21"/>
          <w:lang w:val="en-US"/>
        </w:rPr>
        <w:t>layanan</w:t>
      </w:r>
      <w:proofErr w:type="spellEnd"/>
      <w:r w:rsidRPr="007932C5">
        <w:rPr>
          <w:rFonts w:ascii="Tahoma" w:eastAsia="Tahoma" w:hAnsi="Tahoma"/>
          <w:color w:val="000000"/>
          <w:sz w:val="21"/>
          <w:szCs w:val="21"/>
          <w:lang w:val="en-US"/>
        </w:rPr>
        <w:t xml:space="preserve">. Integrasi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memerlukan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pengembangan</w:t>
      </w:r>
      <w:proofErr w:type="spellEnd"/>
      <w:r w:rsidRPr="007932C5">
        <w:rPr>
          <w:rFonts w:ascii="Tahoma" w:eastAsia="Tahoma" w:hAnsi="Tahoma"/>
          <w:color w:val="000000"/>
          <w:sz w:val="21"/>
          <w:szCs w:val="21"/>
          <w:lang w:val="en-US"/>
        </w:rPr>
        <w:t xml:space="preserve"> cross-selling capabilities dan customer relationship management yang sophisticated </w:t>
      </w:r>
      <w:proofErr w:type="spellStart"/>
      <w:r w:rsidRPr="007932C5">
        <w:rPr>
          <w:rFonts w:ascii="Tahoma" w:eastAsia="Tahoma" w:hAnsi="Tahoma"/>
          <w:color w:val="000000"/>
          <w:sz w:val="21"/>
          <w:szCs w:val="21"/>
          <w:lang w:val="en-US"/>
        </w:rPr>
        <w:t>untuk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memastikan</w:t>
      </w:r>
      <w:proofErr w:type="spellEnd"/>
      <w:r w:rsidRPr="007932C5">
        <w:rPr>
          <w:rFonts w:ascii="Tahoma" w:eastAsia="Tahoma" w:hAnsi="Tahoma"/>
          <w:color w:val="000000"/>
          <w:sz w:val="21"/>
          <w:szCs w:val="21"/>
          <w:lang w:val="en-US"/>
        </w:rPr>
        <w:t xml:space="preserve"> coherence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delivery </w:t>
      </w:r>
      <w:proofErr w:type="spellStart"/>
      <w:r w:rsidRPr="007932C5">
        <w:rPr>
          <w:rFonts w:ascii="Tahoma" w:eastAsia="Tahoma" w:hAnsi="Tahoma"/>
          <w:color w:val="000000"/>
          <w:sz w:val="21"/>
          <w:szCs w:val="21"/>
          <w:lang w:val="en-US"/>
        </w:rPr>
        <w:t>layanan</w:t>
      </w:r>
      <w:proofErr w:type="spellEnd"/>
      <w:r w:rsidRPr="007932C5">
        <w:rPr>
          <w:rFonts w:ascii="Tahoma" w:eastAsia="Tahoma" w:hAnsi="Tahoma"/>
          <w:color w:val="000000"/>
          <w:sz w:val="21"/>
          <w:szCs w:val="21"/>
          <w:lang w:val="en-US"/>
        </w:rPr>
        <w:t>.</w:t>
      </w:r>
    </w:p>
    <w:p w14:paraId="7196DC06" w14:textId="0ED3C8FA" w:rsidR="007932C5" w:rsidRPr="00D54F04" w:rsidRDefault="007932C5" w:rsidP="007932C5">
      <w:pPr>
        <w:widowControl w:val="0"/>
        <w:spacing w:after="0" w:line="240" w:lineRule="auto"/>
        <w:ind w:firstLine="567"/>
        <w:jc w:val="both"/>
        <w:rPr>
          <w:rFonts w:ascii="Tahoma" w:eastAsia="Tahoma" w:hAnsi="Tahoma"/>
          <w:color w:val="000000"/>
          <w:sz w:val="21"/>
          <w:szCs w:val="21"/>
          <w:lang w:val="en-US"/>
        </w:rPr>
      </w:pPr>
      <w:r w:rsidRPr="007932C5">
        <w:rPr>
          <w:rFonts w:ascii="Tahoma" w:eastAsia="Tahoma" w:hAnsi="Tahoma"/>
          <w:color w:val="000000"/>
          <w:sz w:val="21"/>
          <w:szCs w:val="21"/>
          <w:lang w:val="en-US"/>
        </w:rPr>
        <w:t xml:space="preserve">Digitalisasi </w:t>
      </w:r>
      <w:proofErr w:type="spellStart"/>
      <w:r w:rsidRPr="007932C5">
        <w:rPr>
          <w:rFonts w:ascii="Tahoma" w:eastAsia="Tahoma" w:hAnsi="Tahoma"/>
          <w:color w:val="000000"/>
          <w:sz w:val="21"/>
          <w:szCs w:val="21"/>
          <w:lang w:val="en-US"/>
        </w:rPr>
        <w:t>layanan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perbankan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konteks</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w:t>
      </w:r>
      <w:proofErr w:type="spellStart"/>
      <w:r w:rsidRPr="007932C5">
        <w:rPr>
          <w:rFonts w:ascii="Tahoma" w:eastAsia="Tahoma" w:hAnsi="Tahoma"/>
          <w:color w:val="000000"/>
          <w:sz w:val="21"/>
          <w:szCs w:val="21"/>
          <w:lang w:val="en-US"/>
        </w:rPr>
        <w:t>menghadirkan</w:t>
      </w:r>
      <w:proofErr w:type="spellEnd"/>
      <w:r w:rsidRPr="007932C5">
        <w:rPr>
          <w:rFonts w:ascii="Tahoma" w:eastAsia="Tahoma" w:hAnsi="Tahoma"/>
          <w:color w:val="000000"/>
          <w:sz w:val="21"/>
          <w:szCs w:val="21"/>
          <w:lang w:val="en-US"/>
        </w:rPr>
        <w:t xml:space="preserve"> unique challenges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balancing technological advancement </w:t>
      </w:r>
      <w:proofErr w:type="spellStart"/>
      <w:r w:rsidRPr="007932C5">
        <w:rPr>
          <w:rFonts w:ascii="Tahoma" w:eastAsia="Tahoma" w:hAnsi="Tahoma"/>
          <w:color w:val="000000"/>
          <w:sz w:val="21"/>
          <w:szCs w:val="21"/>
          <w:lang w:val="en-US"/>
        </w:rPr>
        <w:t>dengan</w:t>
      </w:r>
      <w:proofErr w:type="spellEnd"/>
      <w:r w:rsidRPr="007932C5">
        <w:rPr>
          <w:rFonts w:ascii="Tahoma" w:eastAsia="Tahoma" w:hAnsi="Tahoma"/>
          <w:color w:val="000000"/>
          <w:sz w:val="21"/>
          <w:szCs w:val="21"/>
          <w:lang w:val="en-US"/>
        </w:rPr>
        <w:t xml:space="preserve"> preservation of personal relationships yang </w:t>
      </w:r>
      <w:proofErr w:type="spellStart"/>
      <w:r w:rsidRPr="007932C5">
        <w:rPr>
          <w:rFonts w:ascii="Tahoma" w:eastAsia="Tahoma" w:hAnsi="Tahoma"/>
          <w:color w:val="000000"/>
          <w:sz w:val="21"/>
          <w:szCs w:val="21"/>
          <w:lang w:val="en-US"/>
        </w:rPr>
        <w:t>menjadi</w:t>
      </w:r>
      <w:proofErr w:type="spellEnd"/>
      <w:r w:rsidRPr="007932C5">
        <w:rPr>
          <w:rFonts w:ascii="Tahoma" w:eastAsia="Tahoma" w:hAnsi="Tahoma"/>
          <w:color w:val="000000"/>
          <w:sz w:val="21"/>
          <w:szCs w:val="21"/>
          <w:lang w:val="en-US"/>
        </w:rPr>
        <w:t xml:space="preserve"> competitive advantage </w:t>
      </w:r>
      <w:proofErr w:type="spellStart"/>
      <w:r w:rsidRPr="007932C5">
        <w:rPr>
          <w:rFonts w:ascii="Tahoma" w:eastAsia="Tahoma" w:hAnsi="Tahoma"/>
          <w:color w:val="000000"/>
          <w:sz w:val="21"/>
          <w:szCs w:val="21"/>
          <w:lang w:val="en-US"/>
        </w:rPr>
        <w:t>perbankan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mikro</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Implementasi</w:t>
      </w:r>
      <w:proofErr w:type="spellEnd"/>
      <w:r w:rsidRPr="007932C5">
        <w:rPr>
          <w:rFonts w:ascii="Tahoma" w:eastAsia="Tahoma" w:hAnsi="Tahoma"/>
          <w:color w:val="000000"/>
          <w:sz w:val="21"/>
          <w:szCs w:val="21"/>
          <w:lang w:val="en-US"/>
        </w:rPr>
        <w:t xml:space="preserve"> digital banking solutions </w:t>
      </w:r>
      <w:proofErr w:type="spellStart"/>
      <w:r w:rsidRPr="007932C5">
        <w:rPr>
          <w:rFonts w:ascii="Tahoma" w:eastAsia="Tahoma" w:hAnsi="Tahoma"/>
          <w:color w:val="000000"/>
          <w:sz w:val="21"/>
          <w:szCs w:val="21"/>
          <w:lang w:val="en-US"/>
        </w:rPr>
        <w:t>harus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mempertimbangkan</w:t>
      </w:r>
      <w:proofErr w:type="spellEnd"/>
      <w:r w:rsidRPr="007932C5">
        <w:rPr>
          <w:rFonts w:ascii="Tahoma" w:eastAsia="Tahoma" w:hAnsi="Tahoma"/>
          <w:color w:val="000000"/>
          <w:sz w:val="21"/>
          <w:szCs w:val="21"/>
          <w:lang w:val="en-US"/>
        </w:rPr>
        <w:t xml:space="preserve"> digital divide yang </w:t>
      </w:r>
      <w:proofErr w:type="spellStart"/>
      <w:r w:rsidRPr="007932C5">
        <w:rPr>
          <w:rFonts w:ascii="Tahoma" w:eastAsia="Tahoma" w:hAnsi="Tahoma"/>
          <w:color w:val="000000"/>
          <w:sz w:val="21"/>
          <w:szCs w:val="21"/>
          <w:lang w:val="en-US"/>
        </w:rPr>
        <w:t>masih</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signifikan</w:t>
      </w:r>
      <w:proofErr w:type="spellEnd"/>
      <w:r w:rsidRPr="007932C5">
        <w:rPr>
          <w:rFonts w:ascii="Tahoma" w:eastAsia="Tahoma" w:hAnsi="Tahoma"/>
          <w:color w:val="000000"/>
          <w:sz w:val="21"/>
          <w:szCs w:val="21"/>
          <w:lang w:val="en-US"/>
        </w:rPr>
        <w:t xml:space="preserve"> di </w:t>
      </w:r>
      <w:proofErr w:type="spellStart"/>
      <w:r w:rsidRPr="007932C5">
        <w:rPr>
          <w:rFonts w:ascii="Tahoma" w:eastAsia="Tahoma" w:hAnsi="Tahoma"/>
          <w:color w:val="000000"/>
          <w:sz w:val="21"/>
          <w:szCs w:val="21"/>
          <w:lang w:val="en-US"/>
        </w:rPr>
        <w:t>berbagai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daerah</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operasional</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serta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mengakomodasi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preferensi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nasabah</w:t>
      </w:r>
      <w:proofErr w:type="spellEnd"/>
      <w:r w:rsidRPr="007932C5">
        <w:rPr>
          <w:rFonts w:ascii="Tahoma" w:eastAsia="Tahoma" w:hAnsi="Tahoma"/>
          <w:color w:val="000000"/>
          <w:sz w:val="21"/>
          <w:szCs w:val="21"/>
          <w:lang w:val="en-US"/>
        </w:rPr>
        <w:t xml:space="preserve"> yang </w:t>
      </w:r>
      <w:proofErr w:type="spellStart"/>
      <w:r w:rsidRPr="007932C5">
        <w:rPr>
          <w:rFonts w:ascii="Tahoma" w:eastAsia="Tahoma" w:hAnsi="Tahoma"/>
          <w:color w:val="000000"/>
          <w:sz w:val="21"/>
          <w:szCs w:val="21"/>
          <w:lang w:val="en-US"/>
        </w:rPr>
        <w:t>mungkin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masih</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mengutamakan</w:t>
      </w:r>
      <w:proofErr w:type="spellEnd"/>
      <w:r w:rsidRPr="007932C5">
        <w:rPr>
          <w:rFonts w:ascii="Tahoma" w:eastAsia="Tahoma" w:hAnsi="Tahoma"/>
          <w:color w:val="000000"/>
          <w:sz w:val="21"/>
          <w:szCs w:val="21"/>
          <w:lang w:val="en-US"/>
        </w:rPr>
        <w:t xml:space="preserve"> face-to-face interactions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transaksi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keuangan</w:t>
      </w:r>
      <w:proofErr w:type="spellEnd"/>
      <w:r w:rsidRPr="007932C5">
        <w:rPr>
          <w:rFonts w:ascii="Tahoma" w:eastAsia="Tahoma" w:hAnsi="Tahoma"/>
          <w:color w:val="000000"/>
          <w:sz w:val="21"/>
          <w:szCs w:val="21"/>
          <w:lang w:val="en-US"/>
        </w:rPr>
        <w:t>.</w:t>
      </w:r>
    </w:p>
    <w:p w14:paraId="57211FD5" w14:textId="77777777" w:rsidR="00D54F04" w:rsidRDefault="00D54F04" w:rsidP="00D54F04">
      <w:pPr>
        <w:widowControl w:val="0"/>
        <w:spacing w:after="0" w:line="240" w:lineRule="auto"/>
        <w:jc w:val="both"/>
        <w:rPr>
          <w:rFonts w:ascii="Tahoma" w:eastAsia="Tahoma" w:hAnsi="Tahoma"/>
          <w:b/>
          <w:color w:val="000000"/>
          <w:sz w:val="21"/>
          <w:szCs w:val="21"/>
          <w:lang w:val="en-US"/>
        </w:rPr>
      </w:pPr>
    </w:p>
    <w:p w14:paraId="5AF4A1A2" w14:textId="19F85892" w:rsidR="00D54F04" w:rsidRPr="00BA3F6D" w:rsidRDefault="00D54F04" w:rsidP="00BA3F6D">
      <w:pPr>
        <w:pStyle w:val="ListParagraph"/>
        <w:widowControl w:val="0"/>
        <w:numPr>
          <w:ilvl w:val="0"/>
          <w:numId w:val="46"/>
        </w:numPr>
        <w:spacing w:after="0" w:line="240" w:lineRule="auto"/>
        <w:ind w:left="426" w:hanging="142"/>
        <w:jc w:val="both"/>
        <w:rPr>
          <w:rFonts w:ascii="Tahoma" w:eastAsia="Tahoma" w:hAnsi="Tahoma"/>
          <w:b/>
          <w:color w:val="000000"/>
          <w:sz w:val="21"/>
          <w:szCs w:val="21"/>
          <w:lang w:val="en-US"/>
        </w:rPr>
      </w:pPr>
      <w:r w:rsidRPr="00BA3F6D">
        <w:rPr>
          <w:rFonts w:ascii="Tahoma" w:eastAsia="Tahoma" w:hAnsi="Tahoma"/>
          <w:b/>
          <w:color w:val="000000"/>
          <w:sz w:val="21"/>
          <w:szCs w:val="21"/>
          <w:lang w:val="en-US"/>
        </w:rPr>
        <w:t>PENGUATAN OTORITAS JASA KEUANGAN DALAM SUPERVISI SEKTOR PERBANKAN MIKRO</w:t>
      </w:r>
    </w:p>
    <w:p w14:paraId="75E9AEC5" w14:textId="3AEA9A53"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Implementasi</w:t>
      </w:r>
      <w:proofErr w:type="spellEnd"/>
      <w:r w:rsidRPr="00D54F04">
        <w:rPr>
          <w:rFonts w:ascii="Tahoma" w:eastAsia="Tahoma" w:hAnsi="Tahoma"/>
          <w:color w:val="000000"/>
          <w:sz w:val="21"/>
          <w:szCs w:val="21"/>
          <w:lang w:val="en-US"/>
        </w:rPr>
        <w:t xml:space="preserve"> UU P2SK </w:t>
      </w:r>
      <w:proofErr w:type="spellStart"/>
      <w:r w:rsidRPr="00D54F04">
        <w:rPr>
          <w:rFonts w:ascii="Tahoma" w:eastAsia="Tahoma" w:hAnsi="Tahoma"/>
          <w:color w:val="000000"/>
          <w:sz w:val="21"/>
          <w:szCs w:val="21"/>
          <w:lang w:val="en-US"/>
        </w:rPr>
        <w:t>menghasilkan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penguatan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signifikan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otoritas</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kapasitas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supervisi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Otoritas</w:t>
      </w:r>
      <w:proofErr w:type="spellEnd"/>
      <w:r w:rsidRPr="00D54F04">
        <w:rPr>
          <w:rFonts w:ascii="Tahoma" w:eastAsia="Tahoma" w:hAnsi="Tahoma"/>
          <w:color w:val="000000"/>
          <w:sz w:val="21"/>
          <w:szCs w:val="21"/>
          <w:lang w:val="en-US"/>
        </w:rPr>
        <w:t xml:space="preserve"> Jasa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mengawasi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sektor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mikro</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termasuk</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00B504E3">
        <w:rPr>
          <w:rFonts w:ascii="Tahoma" w:eastAsia="Tahoma" w:hAnsi="Tahoma"/>
          <w:color w:val="000000"/>
          <w:sz w:val="21"/>
          <w:szCs w:val="21"/>
          <w:lang w:val="en-US"/>
        </w:rPr>
        <w:t>B</w:t>
      </w:r>
      <w:r w:rsidRPr="00D54F04">
        <w:rPr>
          <w:rFonts w:ascii="Tahoma" w:eastAsia="Tahoma" w:hAnsi="Tahoma"/>
          <w:color w:val="000000"/>
          <w:sz w:val="21"/>
          <w:szCs w:val="21"/>
          <w:lang w:val="en-US"/>
        </w:rPr>
        <w:t>ahwa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penerbitan</w:t>
      </w:r>
      <w:proofErr w:type="spellEnd"/>
      <w:r w:rsidRPr="00D54F04">
        <w:rPr>
          <w:rFonts w:ascii="Tahoma" w:eastAsia="Tahoma" w:hAnsi="Tahoma"/>
          <w:color w:val="000000"/>
          <w:sz w:val="21"/>
          <w:szCs w:val="21"/>
          <w:lang w:val="en-US"/>
        </w:rPr>
        <w:t xml:space="preserve"> UU P2SK </w:t>
      </w:r>
      <w:proofErr w:type="spellStart"/>
      <w:r w:rsidRPr="00D54F04">
        <w:rPr>
          <w:rFonts w:ascii="Tahoma" w:eastAsia="Tahoma" w:hAnsi="Tahoma"/>
          <w:color w:val="000000"/>
          <w:sz w:val="21"/>
          <w:szCs w:val="21"/>
          <w:lang w:val="en-US"/>
        </w:rPr>
        <w:t>berdampak</w:t>
      </w:r>
      <w:proofErr w:type="spellEnd"/>
      <w:r w:rsidRPr="00D54F04">
        <w:rPr>
          <w:rFonts w:ascii="Tahoma" w:eastAsia="Tahoma" w:hAnsi="Tahoma"/>
          <w:color w:val="000000"/>
          <w:sz w:val="21"/>
          <w:szCs w:val="21"/>
          <w:lang w:val="en-US"/>
        </w:rPr>
        <w:t xml:space="preserve"> pada </w:t>
      </w:r>
      <w:proofErr w:type="spellStart"/>
      <w:r w:rsidRPr="00D54F04">
        <w:rPr>
          <w:rFonts w:ascii="Tahoma" w:eastAsia="Tahoma" w:hAnsi="Tahoma"/>
          <w:color w:val="000000"/>
          <w:sz w:val="21"/>
          <w:szCs w:val="21"/>
          <w:lang w:val="en-US"/>
        </w:rPr>
        <w:t>penambahan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kewenangan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dimiliki</w:t>
      </w:r>
      <w:proofErr w:type="spellEnd"/>
      <w:r w:rsidRPr="00D54F04">
        <w:rPr>
          <w:rFonts w:ascii="Tahoma" w:eastAsia="Tahoma" w:hAnsi="Tahoma"/>
          <w:color w:val="000000"/>
          <w:sz w:val="21"/>
          <w:szCs w:val="21"/>
          <w:lang w:val="en-US"/>
        </w:rPr>
        <w:t xml:space="preserve"> OJK </w:t>
      </w:r>
      <w:proofErr w:type="spellStart"/>
      <w:r w:rsidRPr="00D54F04">
        <w:rPr>
          <w:rFonts w:ascii="Tahoma" w:eastAsia="Tahoma" w:hAnsi="Tahoma"/>
          <w:color w:val="000000"/>
          <w:sz w:val="21"/>
          <w:szCs w:val="21"/>
          <w:lang w:val="en-US"/>
        </w:rPr>
        <w:t>serta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peningkatan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independensi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untuk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mewujudkan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stabilitas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iklim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Penguatan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otoritas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mencakup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ekspansi</w:t>
      </w:r>
      <w:proofErr w:type="spellEnd"/>
      <w:r w:rsidRPr="00D54F04">
        <w:rPr>
          <w:rFonts w:ascii="Tahoma" w:eastAsia="Tahoma" w:hAnsi="Tahoma"/>
          <w:color w:val="000000"/>
          <w:sz w:val="21"/>
          <w:szCs w:val="21"/>
          <w:lang w:val="en-US"/>
        </w:rPr>
        <w:t xml:space="preserve"> mandate </w:t>
      </w:r>
      <w:proofErr w:type="spellStart"/>
      <w:r w:rsidRPr="00D54F04">
        <w:rPr>
          <w:rFonts w:ascii="Tahoma" w:eastAsia="Tahoma" w:hAnsi="Tahoma"/>
          <w:color w:val="000000"/>
          <w:sz w:val="21"/>
          <w:szCs w:val="21"/>
          <w:lang w:val="en-US"/>
        </w:rPr>
        <w:t>pengawasan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peningkatan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kapasitas</w:t>
      </w:r>
      <w:proofErr w:type="spellEnd"/>
      <w:r w:rsidRPr="00D54F04">
        <w:rPr>
          <w:rFonts w:ascii="Tahoma" w:eastAsia="Tahoma" w:hAnsi="Tahoma"/>
          <w:color w:val="000000"/>
          <w:sz w:val="21"/>
          <w:szCs w:val="21"/>
          <w:lang w:val="en-US"/>
        </w:rPr>
        <w:t xml:space="preserve"> regulatory enforcement, dan </w:t>
      </w:r>
      <w:proofErr w:type="spellStart"/>
      <w:r w:rsidRPr="00D54F04">
        <w:rPr>
          <w:rFonts w:ascii="Tahoma" w:eastAsia="Tahoma" w:hAnsi="Tahoma"/>
          <w:color w:val="000000"/>
          <w:sz w:val="21"/>
          <w:szCs w:val="21"/>
          <w:lang w:val="en-US"/>
        </w:rPr>
        <w:t>penguatan</w:t>
      </w:r>
      <w:proofErr w:type="spellEnd"/>
      <w:r w:rsidRPr="00D54F04">
        <w:rPr>
          <w:rFonts w:ascii="Tahoma" w:eastAsia="Tahoma" w:hAnsi="Tahoma"/>
          <w:color w:val="000000"/>
          <w:sz w:val="21"/>
          <w:szCs w:val="21"/>
          <w:lang w:val="en-US"/>
        </w:rPr>
        <w:t xml:space="preserve"> framework </w:t>
      </w:r>
      <w:proofErr w:type="spellStart"/>
      <w:r w:rsidRPr="00D54F04">
        <w:rPr>
          <w:rFonts w:ascii="Tahoma" w:eastAsia="Tahoma" w:hAnsi="Tahoma"/>
          <w:color w:val="000000"/>
          <w:sz w:val="21"/>
          <w:szCs w:val="21"/>
          <w:lang w:val="en-US"/>
        </w:rPr>
        <w:t>perlindungan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konsumen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sektor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jasa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w:t>
      </w:r>
      <w:r w:rsidR="00B504E3" w:rsidRPr="00B504E3">
        <w:rPr>
          <w:rStyle w:val="FootnoteReference"/>
          <w:rFonts w:ascii="Tahoma" w:eastAsia="Tahoma" w:hAnsi="Tahoma"/>
          <w:color w:val="000000"/>
          <w:sz w:val="21"/>
          <w:szCs w:val="21"/>
          <w:lang w:val="en-US"/>
        </w:rPr>
        <w:t xml:space="preserve"> </w:t>
      </w:r>
      <w:r w:rsidR="00B504E3">
        <w:rPr>
          <w:rStyle w:val="FootnoteReference"/>
          <w:rFonts w:ascii="Tahoma" w:eastAsia="Tahoma" w:hAnsi="Tahoma"/>
          <w:color w:val="000000"/>
          <w:sz w:val="21"/>
          <w:szCs w:val="21"/>
          <w:lang w:val="en-US"/>
        </w:rPr>
        <w:footnoteReference w:id="15"/>
      </w:r>
    </w:p>
    <w:p w14:paraId="20E2C37D" w14:textId="758D5774" w:rsidR="00D54F04" w:rsidRPr="00D54F04" w:rsidRDefault="00B504E3" w:rsidP="00D54F04">
      <w:pPr>
        <w:widowControl w:val="0"/>
        <w:spacing w:after="0" w:line="240" w:lineRule="auto"/>
        <w:ind w:firstLine="567"/>
        <w:jc w:val="both"/>
        <w:rPr>
          <w:rFonts w:ascii="Tahoma" w:eastAsia="Tahoma" w:hAnsi="Tahoma"/>
          <w:color w:val="000000"/>
          <w:sz w:val="21"/>
          <w:szCs w:val="21"/>
          <w:lang w:val="en-US"/>
        </w:rPr>
      </w:pPr>
      <w:proofErr w:type="spellStart"/>
      <w:r>
        <w:rPr>
          <w:rFonts w:ascii="Tahoma" w:eastAsia="Tahoma" w:hAnsi="Tahoma"/>
          <w:color w:val="000000"/>
          <w:sz w:val="21"/>
          <w:szCs w:val="21"/>
          <w:lang w:val="en-US"/>
        </w:rPr>
        <w:lastRenderedPageBreak/>
        <w:t>P</w:t>
      </w:r>
      <w:r w:rsidR="00D54F04" w:rsidRPr="00D54F04">
        <w:rPr>
          <w:rFonts w:ascii="Tahoma" w:eastAsia="Tahoma" w:hAnsi="Tahoma"/>
          <w:color w:val="000000"/>
          <w:sz w:val="21"/>
          <w:szCs w:val="21"/>
          <w:lang w:val="en-US"/>
        </w:rPr>
        <w:t>enguatan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peran</w:t>
      </w:r>
      <w:proofErr w:type="spellEnd"/>
      <w:r w:rsidR="00D54F04" w:rsidRPr="00D54F04">
        <w:rPr>
          <w:rFonts w:ascii="Tahoma" w:eastAsia="Tahoma" w:hAnsi="Tahoma"/>
          <w:color w:val="000000"/>
          <w:sz w:val="21"/>
          <w:szCs w:val="21"/>
          <w:lang w:val="en-US"/>
        </w:rPr>
        <w:t xml:space="preserve"> OJK </w:t>
      </w:r>
      <w:proofErr w:type="spellStart"/>
      <w:r w:rsidR="00D54F04" w:rsidRPr="00D54F04">
        <w:rPr>
          <w:rFonts w:ascii="Tahoma" w:eastAsia="Tahoma" w:hAnsi="Tahoma"/>
          <w:color w:val="000000"/>
          <w:sz w:val="21"/>
          <w:szCs w:val="21"/>
          <w:lang w:val="en-US"/>
        </w:rPr>
        <w:t>pasca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berlakunya</w:t>
      </w:r>
      <w:proofErr w:type="spellEnd"/>
      <w:r w:rsidR="00D54F04" w:rsidRPr="00D54F04">
        <w:rPr>
          <w:rFonts w:ascii="Tahoma" w:eastAsia="Tahoma" w:hAnsi="Tahoma"/>
          <w:color w:val="000000"/>
          <w:sz w:val="21"/>
          <w:szCs w:val="21"/>
          <w:lang w:val="en-US"/>
        </w:rPr>
        <w:t xml:space="preserve"> UU P2SK </w:t>
      </w:r>
      <w:proofErr w:type="spellStart"/>
      <w:r w:rsidR="00D54F04" w:rsidRPr="00D54F04">
        <w:rPr>
          <w:rFonts w:ascii="Tahoma" w:eastAsia="Tahoma" w:hAnsi="Tahoma"/>
          <w:color w:val="000000"/>
          <w:sz w:val="21"/>
          <w:szCs w:val="21"/>
          <w:lang w:val="en-US"/>
        </w:rPr>
        <w:t>mencakup</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pengaturan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bahwa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segala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tindakan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termasuk</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keputusan</w:t>
      </w:r>
      <w:proofErr w:type="spellEnd"/>
      <w:r w:rsidR="00D54F04" w:rsidRPr="00D54F04">
        <w:rPr>
          <w:rFonts w:ascii="Tahoma" w:eastAsia="Tahoma" w:hAnsi="Tahoma"/>
          <w:color w:val="000000"/>
          <w:sz w:val="21"/>
          <w:szCs w:val="21"/>
          <w:lang w:val="en-US"/>
        </w:rPr>
        <w:t xml:space="preserve"> yang </w:t>
      </w:r>
      <w:proofErr w:type="spellStart"/>
      <w:r w:rsidR="00D54F04" w:rsidRPr="00D54F04">
        <w:rPr>
          <w:rFonts w:ascii="Tahoma" w:eastAsia="Tahoma" w:hAnsi="Tahoma"/>
          <w:color w:val="000000"/>
          <w:sz w:val="21"/>
          <w:szCs w:val="21"/>
          <w:lang w:val="en-US"/>
        </w:rPr>
        <w:t>diambil</w:t>
      </w:r>
      <w:proofErr w:type="spellEnd"/>
      <w:r w:rsidR="00D54F04" w:rsidRPr="00D54F04">
        <w:rPr>
          <w:rFonts w:ascii="Tahoma" w:eastAsia="Tahoma" w:hAnsi="Tahoma"/>
          <w:color w:val="000000"/>
          <w:sz w:val="21"/>
          <w:szCs w:val="21"/>
          <w:lang w:val="en-US"/>
        </w:rPr>
        <w:t xml:space="preserve"> OJK </w:t>
      </w:r>
      <w:proofErr w:type="spellStart"/>
      <w:r w:rsidR="00D54F04" w:rsidRPr="00D54F04">
        <w:rPr>
          <w:rFonts w:ascii="Tahoma" w:eastAsia="Tahoma" w:hAnsi="Tahoma"/>
          <w:color w:val="000000"/>
          <w:sz w:val="21"/>
          <w:szCs w:val="21"/>
          <w:lang w:val="en-US"/>
        </w:rPr>
        <w:t>berdasarkan</w:t>
      </w:r>
      <w:proofErr w:type="spellEnd"/>
      <w:r w:rsidR="00D54F04" w:rsidRPr="00D54F04">
        <w:rPr>
          <w:rFonts w:ascii="Tahoma" w:eastAsia="Tahoma" w:hAnsi="Tahoma"/>
          <w:color w:val="000000"/>
          <w:sz w:val="21"/>
          <w:szCs w:val="21"/>
          <w:lang w:val="en-US"/>
        </w:rPr>
        <w:t xml:space="preserve"> UU P2SK </w:t>
      </w:r>
      <w:proofErr w:type="spellStart"/>
      <w:r w:rsidR="00D54F04" w:rsidRPr="00D54F04">
        <w:rPr>
          <w:rFonts w:ascii="Tahoma" w:eastAsia="Tahoma" w:hAnsi="Tahoma"/>
          <w:color w:val="000000"/>
          <w:sz w:val="21"/>
          <w:szCs w:val="21"/>
          <w:lang w:val="en-US"/>
        </w:rPr>
        <w:t>bukan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merupakan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objek</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gugatan</w:t>
      </w:r>
      <w:proofErr w:type="spellEnd"/>
      <w:r w:rsidR="00D54F04" w:rsidRPr="00D54F04">
        <w:rPr>
          <w:rFonts w:ascii="Tahoma" w:eastAsia="Tahoma" w:hAnsi="Tahoma"/>
          <w:color w:val="000000"/>
          <w:sz w:val="21"/>
          <w:szCs w:val="21"/>
          <w:lang w:val="en-US"/>
        </w:rPr>
        <w:t xml:space="preserve"> yang </w:t>
      </w:r>
      <w:proofErr w:type="spellStart"/>
      <w:r w:rsidR="00D54F04" w:rsidRPr="00D54F04">
        <w:rPr>
          <w:rFonts w:ascii="Tahoma" w:eastAsia="Tahoma" w:hAnsi="Tahoma"/>
          <w:color w:val="000000"/>
          <w:sz w:val="21"/>
          <w:szCs w:val="21"/>
          <w:lang w:val="en-US"/>
        </w:rPr>
        <w:t>dapat</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diajukan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kepada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peradilan</w:t>
      </w:r>
      <w:proofErr w:type="spellEnd"/>
      <w:r w:rsidR="00D54F04" w:rsidRPr="00D54F04">
        <w:rPr>
          <w:rFonts w:ascii="Tahoma" w:eastAsia="Tahoma" w:hAnsi="Tahoma"/>
          <w:color w:val="000000"/>
          <w:sz w:val="21"/>
          <w:szCs w:val="21"/>
          <w:lang w:val="en-US"/>
        </w:rPr>
        <w:t xml:space="preserve"> tata </w:t>
      </w:r>
      <w:proofErr w:type="spellStart"/>
      <w:r w:rsidR="00D54F04" w:rsidRPr="00D54F04">
        <w:rPr>
          <w:rFonts w:ascii="Tahoma" w:eastAsia="Tahoma" w:hAnsi="Tahoma"/>
          <w:color w:val="000000"/>
          <w:sz w:val="21"/>
          <w:szCs w:val="21"/>
          <w:lang w:val="en-US"/>
        </w:rPr>
        <w:t>usaha</w:t>
      </w:r>
      <w:proofErr w:type="spellEnd"/>
      <w:r w:rsidR="00D54F04" w:rsidRPr="00D54F04">
        <w:rPr>
          <w:rFonts w:ascii="Tahoma" w:eastAsia="Tahoma" w:hAnsi="Tahoma"/>
          <w:color w:val="000000"/>
          <w:sz w:val="21"/>
          <w:szCs w:val="21"/>
          <w:lang w:val="en-US"/>
        </w:rPr>
        <w:t xml:space="preserve"> negara</w:t>
      </w:r>
      <w:r>
        <w:rPr>
          <w:rStyle w:val="FootnoteReference"/>
          <w:rFonts w:ascii="Tahoma" w:eastAsia="Tahoma" w:hAnsi="Tahoma"/>
          <w:color w:val="000000"/>
          <w:sz w:val="21"/>
          <w:szCs w:val="21"/>
          <w:lang w:val="en-US"/>
        </w:rPr>
        <w:footnoteReference w:id="16"/>
      </w:r>
      <w:r>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Ketentuan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ini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mengindikasikan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penguatan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otoritas</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regulatif</w:t>
      </w:r>
      <w:proofErr w:type="spellEnd"/>
      <w:r w:rsidR="00D54F04" w:rsidRPr="00D54F04">
        <w:rPr>
          <w:rFonts w:ascii="Tahoma" w:eastAsia="Tahoma" w:hAnsi="Tahoma"/>
          <w:color w:val="000000"/>
          <w:sz w:val="21"/>
          <w:szCs w:val="21"/>
          <w:lang w:val="en-US"/>
        </w:rPr>
        <w:t xml:space="preserve"> OJK, </w:t>
      </w:r>
      <w:proofErr w:type="spellStart"/>
      <w:r w:rsidR="00D54F04" w:rsidRPr="00D54F04">
        <w:rPr>
          <w:rFonts w:ascii="Tahoma" w:eastAsia="Tahoma" w:hAnsi="Tahoma"/>
          <w:color w:val="000000"/>
          <w:sz w:val="21"/>
          <w:szCs w:val="21"/>
          <w:lang w:val="en-US"/>
        </w:rPr>
        <w:t>namun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sekaligus</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menimbulkan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implikasi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terhadap</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mekanisme</w:t>
      </w:r>
      <w:proofErr w:type="spellEnd"/>
      <w:r w:rsidR="00D54F04" w:rsidRPr="00D54F04">
        <w:rPr>
          <w:rFonts w:ascii="Tahoma" w:eastAsia="Tahoma" w:hAnsi="Tahoma"/>
          <w:color w:val="000000"/>
          <w:sz w:val="21"/>
          <w:szCs w:val="21"/>
          <w:lang w:val="en-US"/>
        </w:rPr>
        <w:t xml:space="preserve"> judicial review dan </w:t>
      </w:r>
      <w:proofErr w:type="spellStart"/>
      <w:r w:rsidR="00D54F04" w:rsidRPr="00D54F04">
        <w:rPr>
          <w:rFonts w:ascii="Tahoma" w:eastAsia="Tahoma" w:hAnsi="Tahoma"/>
          <w:color w:val="000000"/>
          <w:sz w:val="21"/>
          <w:szCs w:val="21"/>
          <w:lang w:val="en-US"/>
        </w:rPr>
        <w:t>akuntabilitas</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kelembagaan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Untuk</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mengantisipasi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potensi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dampak</w:t>
      </w:r>
      <w:proofErr w:type="spellEnd"/>
      <w:r w:rsidR="00D54F04" w:rsidRPr="00D54F04">
        <w:rPr>
          <w:rFonts w:ascii="Tahoma" w:eastAsia="Tahoma" w:hAnsi="Tahoma"/>
          <w:color w:val="000000"/>
          <w:sz w:val="21"/>
          <w:szCs w:val="21"/>
          <w:lang w:val="en-US"/>
        </w:rPr>
        <w:t xml:space="preserve"> negative </w:t>
      </w:r>
      <w:proofErr w:type="spellStart"/>
      <w:r w:rsidR="00D54F04" w:rsidRPr="00D54F04">
        <w:rPr>
          <w:rFonts w:ascii="Tahoma" w:eastAsia="Tahoma" w:hAnsi="Tahoma"/>
          <w:color w:val="000000"/>
          <w:sz w:val="21"/>
          <w:szCs w:val="21"/>
          <w:lang w:val="en-US"/>
        </w:rPr>
        <w:t>dari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penguatan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otoritas</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ini</w:t>
      </w:r>
      <w:proofErr w:type="spellEnd"/>
      <w:r w:rsidR="00D54F04" w:rsidRPr="00D54F04">
        <w:rPr>
          <w:rFonts w:ascii="Tahoma" w:eastAsia="Tahoma" w:hAnsi="Tahoma"/>
          <w:color w:val="000000"/>
          <w:sz w:val="21"/>
          <w:szCs w:val="21"/>
          <w:lang w:val="en-US"/>
        </w:rPr>
        <w:t xml:space="preserve">, UU P2SK </w:t>
      </w:r>
      <w:proofErr w:type="spellStart"/>
      <w:r w:rsidR="00D54F04" w:rsidRPr="00D54F04">
        <w:rPr>
          <w:rFonts w:ascii="Tahoma" w:eastAsia="Tahoma" w:hAnsi="Tahoma"/>
          <w:color w:val="000000"/>
          <w:sz w:val="21"/>
          <w:szCs w:val="21"/>
          <w:lang w:val="en-US"/>
        </w:rPr>
        <w:t>mengintroduksi</w:t>
      </w:r>
      <w:proofErr w:type="spellEnd"/>
      <w:r w:rsidR="00D54F04" w:rsidRPr="00D54F04">
        <w:rPr>
          <w:rFonts w:ascii="Tahoma" w:eastAsia="Tahoma" w:hAnsi="Tahoma"/>
          <w:color w:val="000000"/>
          <w:sz w:val="21"/>
          <w:szCs w:val="21"/>
          <w:lang w:val="en-US"/>
        </w:rPr>
        <w:t xml:space="preserve"> Badan </w:t>
      </w:r>
      <w:proofErr w:type="spellStart"/>
      <w:r w:rsidR="00D54F04" w:rsidRPr="00D54F04">
        <w:rPr>
          <w:rFonts w:ascii="Tahoma" w:eastAsia="Tahoma" w:hAnsi="Tahoma"/>
          <w:color w:val="000000"/>
          <w:sz w:val="21"/>
          <w:szCs w:val="21"/>
          <w:lang w:val="en-US"/>
        </w:rPr>
        <w:t>Supervisi</w:t>
      </w:r>
      <w:proofErr w:type="spellEnd"/>
      <w:r w:rsidR="00D54F04" w:rsidRPr="00D54F04">
        <w:rPr>
          <w:rFonts w:ascii="Tahoma" w:eastAsia="Tahoma" w:hAnsi="Tahoma"/>
          <w:color w:val="000000"/>
          <w:sz w:val="21"/>
          <w:szCs w:val="21"/>
          <w:lang w:val="en-US"/>
        </w:rPr>
        <w:t xml:space="preserve"> OJK yang </w:t>
      </w:r>
      <w:proofErr w:type="spellStart"/>
      <w:r w:rsidR="00D54F04" w:rsidRPr="00D54F04">
        <w:rPr>
          <w:rFonts w:ascii="Tahoma" w:eastAsia="Tahoma" w:hAnsi="Tahoma"/>
          <w:color w:val="000000"/>
          <w:sz w:val="21"/>
          <w:szCs w:val="21"/>
          <w:lang w:val="en-US"/>
        </w:rPr>
        <w:t>berfungsi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membantu</w:t>
      </w:r>
      <w:proofErr w:type="spellEnd"/>
      <w:r w:rsidR="00D54F04" w:rsidRPr="00D54F04">
        <w:rPr>
          <w:rFonts w:ascii="Tahoma" w:eastAsia="Tahoma" w:hAnsi="Tahoma"/>
          <w:color w:val="000000"/>
          <w:sz w:val="21"/>
          <w:szCs w:val="21"/>
          <w:lang w:val="en-US"/>
        </w:rPr>
        <w:t xml:space="preserve"> DPR </w:t>
      </w:r>
      <w:proofErr w:type="spellStart"/>
      <w:r w:rsidR="00D54F04" w:rsidRPr="00D54F04">
        <w:rPr>
          <w:rFonts w:ascii="Tahoma" w:eastAsia="Tahoma" w:hAnsi="Tahoma"/>
          <w:color w:val="000000"/>
          <w:sz w:val="21"/>
          <w:szCs w:val="21"/>
          <w:lang w:val="en-US"/>
        </w:rPr>
        <w:t>dalam</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melaksanakan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fungsi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pengawasan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serta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meningkatkan</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kinerja</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akuntabilitas</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independensi</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transparansi</w:t>
      </w:r>
      <w:proofErr w:type="spellEnd"/>
      <w:r w:rsidR="00D54F04" w:rsidRPr="00D54F04">
        <w:rPr>
          <w:rFonts w:ascii="Tahoma" w:eastAsia="Tahoma" w:hAnsi="Tahoma"/>
          <w:color w:val="000000"/>
          <w:sz w:val="21"/>
          <w:szCs w:val="21"/>
          <w:lang w:val="en-US"/>
        </w:rPr>
        <w:t xml:space="preserve">, dan </w:t>
      </w:r>
      <w:proofErr w:type="spellStart"/>
      <w:r w:rsidR="00D54F04" w:rsidRPr="00D54F04">
        <w:rPr>
          <w:rFonts w:ascii="Tahoma" w:eastAsia="Tahoma" w:hAnsi="Tahoma"/>
          <w:color w:val="000000"/>
          <w:sz w:val="21"/>
          <w:szCs w:val="21"/>
          <w:lang w:val="en-US"/>
        </w:rPr>
        <w:t>kredibilitas</w:t>
      </w:r>
      <w:proofErr w:type="spellEnd"/>
      <w:r w:rsidR="00D54F04" w:rsidRPr="00D54F04">
        <w:rPr>
          <w:rFonts w:ascii="Tahoma" w:eastAsia="Tahoma" w:hAnsi="Tahoma"/>
          <w:color w:val="000000"/>
          <w:sz w:val="21"/>
          <w:szCs w:val="21"/>
          <w:lang w:val="en-US"/>
        </w:rPr>
        <w:t xml:space="preserve"> </w:t>
      </w:r>
      <w:proofErr w:type="spellStart"/>
      <w:r w:rsidR="00D54F04" w:rsidRPr="00D54F04">
        <w:rPr>
          <w:rFonts w:ascii="Tahoma" w:eastAsia="Tahoma" w:hAnsi="Tahoma"/>
          <w:color w:val="000000"/>
          <w:sz w:val="21"/>
          <w:szCs w:val="21"/>
          <w:lang w:val="en-US"/>
        </w:rPr>
        <w:t>kelembagaan</w:t>
      </w:r>
      <w:proofErr w:type="spellEnd"/>
      <w:r w:rsidR="00D54F04" w:rsidRPr="00D54F04">
        <w:rPr>
          <w:rFonts w:ascii="Tahoma" w:eastAsia="Tahoma" w:hAnsi="Tahoma"/>
          <w:color w:val="000000"/>
          <w:sz w:val="21"/>
          <w:szCs w:val="21"/>
          <w:lang w:val="en-US"/>
        </w:rPr>
        <w:t xml:space="preserve"> OJK.</w:t>
      </w:r>
    </w:p>
    <w:p w14:paraId="36725912" w14:textId="77777777"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r w:rsidRPr="00D54F04">
        <w:rPr>
          <w:rFonts w:ascii="Tahoma" w:eastAsia="Tahoma" w:hAnsi="Tahoma"/>
          <w:color w:val="000000"/>
          <w:sz w:val="21"/>
          <w:szCs w:val="21"/>
          <w:lang w:val="en-US"/>
        </w:rPr>
        <w:t xml:space="preserve">A. Framework </w:t>
      </w:r>
      <w:proofErr w:type="spellStart"/>
      <w:r w:rsidRPr="00D54F04">
        <w:rPr>
          <w:rFonts w:ascii="Tahoma" w:eastAsia="Tahoma" w:hAnsi="Tahoma"/>
          <w:color w:val="000000"/>
          <w:sz w:val="21"/>
          <w:szCs w:val="21"/>
          <w:lang w:val="en-US"/>
        </w:rPr>
        <w:t>Perlindungan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Konsumen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Era P2SK</w:t>
      </w:r>
    </w:p>
    <w:p w14:paraId="5BCFC607" w14:textId="6E5095FC"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Penguatan</w:t>
      </w:r>
      <w:proofErr w:type="spellEnd"/>
      <w:r w:rsidRPr="00D54F04">
        <w:rPr>
          <w:rFonts w:ascii="Tahoma" w:eastAsia="Tahoma" w:hAnsi="Tahoma"/>
          <w:color w:val="000000"/>
          <w:sz w:val="21"/>
          <w:szCs w:val="21"/>
          <w:lang w:val="en-US"/>
        </w:rPr>
        <w:t xml:space="preserve"> framework </w:t>
      </w:r>
      <w:proofErr w:type="spellStart"/>
      <w:r w:rsidRPr="00D54F04">
        <w:rPr>
          <w:rFonts w:ascii="Tahoma" w:eastAsia="Tahoma" w:hAnsi="Tahoma"/>
          <w:color w:val="000000"/>
          <w:sz w:val="21"/>
          <w:szCs w:val="21"/>
          <w:lang w:val="en-US"/>
        </w:rPr>
        <w:t>perlindungan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konsumen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merupakan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aspek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krusial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regulatif</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sektor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pasca</w:t>
      </w:r>
      <w:proofErr w:type="spellEnd"/>
      <w:r w:rsidRPr="00D54F04">
        <w:rPr>
          <w:rFonts w:ascii="Tahoma" w:eastAsia="Tahoma" w:hAnsi="Tahoma"/>
          <w:color w:val="000000"/>
          <w:sz w:val="21"/>
          <w:szCs w:val="21"/>
          <w:lang w:val="en-US"/>
        </w:rPr>
        <w:t xml:space="preserve">-UU P2SK. </w:t>
      </w:r>
      <w:proofErr w:type="spellStart"/>
      <w:r w:rsidR="00B504E3">
        <w:rPr>
          <w:rFonts w:ascii="Tahoma" w:eastAsia="Tahoma" w:hAnsi="Tahoma"/>
          <w:color w:val="000000"/>
          <w:sz w:val="21"/>
          <w:szCs w:val="21"/>
          <w:lang w:val="en-US"/>
        </w:rPr>
        <w:t>E</w:t>
      </w:r>
      <w:r w:rsidRPr="00D54F04">
        <w:rPr>
          <w:rFonts w:ascii="Tahoma" w:eastAsia="Tahoma" w:hAnsi="Tahoma"/>
          <w:color w:val="000000"/>
          <w:sz w:val="21"/>
          <w:szCs w:val="21"/>
          <w:lang w:val="en-US"/>
        </w:rPr>
        <w:t>fektivitas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perlindungan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hukum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konsumen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berdasarkan</w:t>
      </w:r>
      <w:proofErr w:type="spellEnd"/>
      <w:r w:rsidRPr="00D54F04">
        <w:rPr>
          <w:rFonts w:ascii="Tahoma" w:eastAsia="Tahoma" w:hAnsi="Tahoma"/>
          <w:color w:val="000000"/>
          <w:sz w:val="21"/>
          <w:szCs w:val="21"/>
          <w:lang w:val="en-US"/>
        </w:rPr>
        <w:t xml:space="preserve"> UU P2SK,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menekankan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pentingnya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regulasi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baru</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menguatkan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aspek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kelembagaan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otoritas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pengawas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Framework </w:t>
      </w:r>
      <w:proofErr w:type="spellStart"/>
      <w:r w:rsidRPr="00D54F04">
        <w:rPr>
          <w:rFonts w:ascii="Tahoma" w:eastAsia="Tahoma" w:hAnsi="Tahoma"/>
          <w:color w:val="000000"/>
          <w:sz w:val="21"/>
          <w:szCs w:val="21"/>
          <w:lang w:val="en-US"/>
        </w:rPr>
        <w:t>perlindungan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konsumen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diperkuat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mencakup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mekanisme</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penyelesaian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sengketa</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efektif</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standar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transparansi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ketat</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sistem</w:t>
      </w:r>
      <w:proofErr w:type="spellEnd"/>
      <w:r w:rsidRPr="00D54F04">
        <w:rPr>
          <w:rFonts w:ascii="Tahoma" w:eastAsia="Tahoma" w:hAnsi="Tahoma"/>
          <w:color w:val="000000"/>
          <w:sz w:val="21"/>
          <w:szCs w:val="21"/>
          <w:lang w:val="en-US"/>
        </w:rPr>
        <w:t xml:space="preserve"> complaint handling yang </w:t>
      </w:r>
      <w:proofErr w:type="spellStart"/>
      <w:r w:rsidRPr="00D54F04">
        <w:rPr>
          <w:rFonts w:ascii="Tahoma" w:eastAsia="Tahoma" w:hAnsi="Tahoma"/>
          <w:color w:val="000000"/>
          <w:sz w:val="21"/>
          <w:szCs w:val="21"/>
          <w:lang w:val="en-US"/>
        </w:rPr>
        <w:t>responsif</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kebutuhan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nasabah</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w:t>
      </w:r>
      <w:r w:rsidR="00B504E3" w:rsidRPr="00B504E3">
        <w:rPr>
          <w:rStyle w:val="FootnoteReference"/>
          <w:rFonts w:ascii="Tahoma" w:eastAsia="Tahoma" w:hAnsi="Tahoma"/>
          <w:color w:val="000000"/>
          <w:sz w:val="21"/>
          <w:szCs w:val="21"/>
          <w:lang w:val="en-US"/>
        </w:rPr>
        <w:t xml:space="preserve"> </w:t>
      </w:r>
      <w:r w:rsidR="00B504E3">
        <w:rPr>
          <w:rStyle w:val="FootnoteReference"/>
          <w:rFonts w:ascii="Tahoma" w:eastAsia="Tahoma" w:hAnsi="Tahoma"/>
          <w:color w:val="000000"/>
          <w:sz w:val="21"/>
          <w:szCs w:val="21"/>
          <w:lang w:val="en-US"/>
        </w:rPr>
        <w:footnoteReference w:id="17"/>
      </w:r>
    </w:p>
    <w:p w14:paraId="4CECE71D" w14:textId="66C36401"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Implementasi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perlindungan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konsumen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konteks</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juga </w:t>
      </w:r>
      <w:proofErr w:type="spellStart"/>
      <w:r w:rsidRPr="00D54F04">
        <w:rPr>
          <w:rFonts w:ascii="Tahoma" w:eastAsia="Tahoma" w:hAnsi="Tahoma"/>
          <w:color w:val="000000"/>
          <w:sz w:val="21"/>
          <w:szCs w:val="21"/>
          <w:lang w:val="en-US"/>
        </w:rPr>
        <w:t>mengakomodasi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karakteristik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khusus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nasabah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mikro</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umumnya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memiliki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tingkat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literasi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terbatas</w:t>
      </w:r>
      <w:proofErr w:type="spellEnd"/>
      <w:r w:rsidRPr="00D54F04">
        <w:rPr>
          <w:rFonts w:ascii="Tahoma" w:eastAsia="Tahoma" w:hAnsi="Tahoma"/>
          <w:color w:val="000000"/>
          <w:sz w:val="21"/>
          <w:szCs w:val="21"/>
          <w:lang w:val="en-US"/>
        </w:rPr>
        <w:t xml:space="preserve">. Hal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memerlukan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pendekatan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edukasi</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komunikasi</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adaptif</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untuk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memastikan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pemahaman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nasabah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produk</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ditawarkan</w:t>
      </w:r>
      <w:proofErr w:type="spellEnd"/>
      <w:r w:rsidRPr="00D54F04">
        <w:rPr>
          <w:rFonts w:ascii="Tahoma" w:eastAsia="Tahoma" w:hAnsi="Tahoma"/>
          <w:color w:val="000000"/>
          <w:sz w:val="21"/>
          <w:szCs w:val="21"/>
          <w:lang w:val="en-US"/>
        </w:rPr>
        <w:t xml:space="preserve">. UU P2SK </w:t>
      </w:r>
      <w:proofErr w:type="spellStart"/>
      <w:r w:rsidRPr="00D54F04">
        <w:rPr>
          <w:rFonts w:ascii="Tahoma" w:eastAsia="Tahoma" w:hAnsi="Tahoma"/>
          <w:color w:val="000000"/>
          <w:sz w:val="21"/>
          <w:szCs w:val="21"/>
          <w:lang w:val="en-US"/>
        </w:rPr>
        <w:t>dapat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meningkatkan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inklusi</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literasi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sektor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jasa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sejalan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upaya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perlindungan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konsumen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melalui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peningkatan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kapasitas</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pemahaman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masyarakat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w:t>
      </w:r>
      <w:r w:rsidR="00B504E3" w:rsidRPr="00B504E3">
        <w:rPr>
          <w:rStyle w:val="FootnoteReference"/>
          <w:rFonts w:ascii="Tahoma" w:eastAsia="Tahoma" w:hAnsi="Tahoma"/>
          <w:color w:val="000000"/>
          <w:sz w:val="21"/>
          <w:szCs w:val="21"/>
          <w:lang w:val="en-US"/>
        </w:rPr>
        <w:t xml:space="preserve"> </w:t>
      </w:r>
      <w:r w:rsidR="00B504E3">
        <w:rPr>
          <w:rStyle w:val="FootnoteReference"/>
          <w:rFonts w:ascii="Tahoma" w:eastAsia="Tahoma" w:hAnsi="Tahoma"/>
          <w:color w:val="000000"/>
          <w:sz w:val="21"/>
          <w:szCs w:val="21"/>
          <w:lang w:val="en-US"/>
        </w:rPr>
        <w:footnoteReference w:id="18"/>
      </w:r>
    </w:p>
    <w:p w14:paraId="376B24F1" w14:textId="7BB99B82"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r>
        <w:rPr>
          <w:rFonts w:ascii="Tahoma" w:eastAsia="Tahoma" w:hAnsi="Tahoma"/>
          <w:color w:val="000000"/>
          <w:sz w:val="21"/>
          <w:szCs w:val="21"/>
          <w:lang w:val="en-US"/>
        </w:rPr>
        <w:t>B</w:t>
      </w:r>
      <w:r w:rsidRPr="00D54F04">
        <w:rPr>
          <w:rFonts w:ascii="Tahoma" w:eastAsia="Tahoma" w:hAnsi="Tahoma"/>
          <w:color w:val="000000"/>
          <w:sz w:val="21"/>
          <w:szCs w:val="21"/>
          <w:lang w:val="en-US"/>
        </w:rPr>
        <w:t xml:space="preserve">. Mekanisme </w:t>
      </w:r>
      <w:proofErr w:type="spellStart"/>
      <w:r w:rsidRPr="00D54F04">
        <w:rPr>
          <w:rFonts w:ascii="Tahoma" w:eastAsia="Tahoma" w:hAnsi="Tahoma"/>
          <w:color w:val="000000"/>
          <w:sz w:val="21"/>
          <w:szCs w:val="21"/>
          <w:lang w:val="en-US"/>
        </w:rPr>
        <w:t>Pengawasan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Terintegrasi</w:t>
      </w:r>
      <w:proofErr w:type="spellEnd"/>
    </w:p>
    <w:p w14:paraId="4672875B" w14:textId="5C4D8691" w:rsidR="00D54F04" w:rsidRDefault="00D54F04" w:rsidP="00654B3F">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pengawasan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era P2SK </w:t>
      </w:r>
      <w:proofErr w:type="spellStart"/>
      <w:r w:rsidRPr="00D54F04">
        <w:rPr>
          <w:rFonts w:ascii="Tahoma" w:eastAsia="Tahoma" w:hAnsi="Tahoma"/>
          <w:color w:val="000000"/>
          <w:sz w:val="21"/>
          <w:szCs w:val="21"/>
          <w:lang w:val="en-US"/>
        </w:rPr>
        <w:t>mengimplementasikan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mekanisme</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supervisi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terintegrasi</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mengakomodasi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kompleksitas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ekosistem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modern. </w:t>
      </w:r>
      <w:r w:rsidR="00B504E3">
        <w:rPr>
          <w:rFonts w:ascii="Tahoma" w:eastAsia="Tahoma" w:hAnsi="Tahoma"/>
          <w:color w:val="000000"/>
          <w:sz w:val="21"/>
          <w:szCs w:val="21"/>
          <w:lang w:val="en-US"/>
        </w:rPr>
        <w:t>P</w:t>
      </w:r>
      <w:r w:rsidRPr="00D54F04">
        <w:rPr>
          <w:rFonts w:ascii="Tahoma" w:eastAsia="Tahoma" w:hAnsi="Tahoma"/>
          <w:color w:val="000000"/>
          <w:sz w:val="21"/>
          <w:szCs w:val="21"/>
          <w:lang w:val="en-US"/>
        </w:rPr>
        <w:t xml:space="preserve">asca </w:t>
      </w:r>
      <w:proofErr w:type="spellStart"/>
      <w:r w:rsidRPr="00D54F04">
        <w:rPr>
          <w:rFonts w:ascii="Tahoma" w:eastAsia="Tahoma" w:hAnsi="Tahoma"/>
          <w:color w:val="000000"/>
          <w:sz w:val="21"/>
          <w:szCs w:val="21"/>
          <w:lang w:val="en-US"/>
        </w:rPr>
        <w:t>diundangkannya</w:t>
      </w:r>
      <w:proofErr w:type="spellEnd"/>
      <w:r w:rsidRPr="00D54F04">
        <w:rPr>
          <w:rFonts w:ascii="Tahoma" w:eastAsia="Tahoma" w:hAnsi="Tahoma"/>
          <w:color w:val="000000"/>
          <w:sz w:val="21"/>
          <w:szCs w:val="21"/>
          <w:lang w:val="en-US"/>
        </w:rPr>
        <w:t xml:space="preserve"> UU P2SK, </w:t>
      </w:r>
      <w:proofErr w:type="spellStart"/>
      <w:r w:rsidRPr="00D54F04">
        <w:rPr>
          <w:rFonts w:ascii="Tahoma" w:eastAsia="Tahoma" w:hAnsi="Tahoma"/>
          <w:color w:val="000000"/>
          <w:sz w:val="21"/>
          <w:szCs w:val="21"/>
          <w:lang w:val="en-US"/>
        </w:rPr>
        <w:t>pengawasan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koperasi</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entitas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lainnya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terbagi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berdasarkan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kategorisasi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kegiatan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usaha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dimana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entitas</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bergerak</w:t>
      </w:r>
      <w:proofErr w:type="spellEnd"/>
      <w:r w:rsidRPr="00D54F04">
        <w:rPr>
          <w:rFonts w:ascii="Tahoma" w:eastAsia="Tahoma" w:hAnsi="Tahoma"/>
          <w:color w:val="000000"/>
          <w:sz w:val="21"/>
          <w:szCs w:val="21"/>
          <w:lang w:val="en-US"/>
        </w:rPr>
        <w:t xml:space="preserve"> di </w:t>
      </w:r>
      <w:proofErr w:type="spellStart"/>
      <w:r w:rsidRPr="00D54F04">
        <w:rPr>
          <w:rFonts w:ascii="Tahoma" w:eastAsia="Tahoma" w:hAnsi="Tahoma"/>
          <w:color w:val="000000"/>
          <w:sz w:val="21"/>
          <w:szCs w:val="21"/>
          <w:lang w:val="en-US"/>
        </w:rPr>
        <w:t>sektor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jasa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melayani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simpan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pinjam</w:t>
      </w:r>
      <w:proofErr w:type="spellEnd"/>
      <w:r w:rsidRPr="00D54F04">
        <w:rPr>
          <w:rFonts w:ascii="Tahoma" w:eastAsia="Tahoma" w:hAnsi="Tahoma"/>
          <w:color w:val="000000"/>
          <w:sz w:val="21"/>
          <w:szCs w:val="21"/>
          <w:lang w:val="en-US"/>
        </w:rPr>
        <w:t xml:space="preserve"> di </w:t>
      </w:r>
      <w:proofErr w:type="spellStart"/>
      <w:r w:rsidRPr="00D54F04">
        <w:rPr>
          <w:rFonts w:ascii="Tahoma" w:eastAsia="Tahoma" w:hAnsi="Tahoma"/>
          <w:color w:val="000000"/>
          <w:sz w:val="21"/>
          <w:szCs w:val="21"/>
          <w:lang w:val="en-US"/>
        </w:rPr>
        <w:t>luar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anggota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serta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memperoleh</w:t>
      </w:r>
      <w:proofErr w:type="spellEnd"/>
      <w:r w:rsidRPr="00D54F04">
        <w:rPr>
          <w:rFonts w:ascii="Tahoma" w:eastAsia="Tahoma" w:hAnsi="Tahoma"/>
          <w:color w:val="000000"/>
          <w:sz w:val="21"/>
          <w:szCs w:val="21"/>
          <w:lang w:val="en-US"/>
        </w:rPr>
        <w:t xml:space="preserve"> modal </w:t>
      </w:r>
      <w:proofErr w:type="spellStart"/>
      <w:r w:rsidRPr="00D54F04">
        <w:rPr>
          <w:rFonts w:ascii="Tahoma" w:eastAsia="Tahoma" w:hAnsi="Tahoma"/>
          <w:color w:val="000000"/>
          <w:sz w:val="21"/>
          <w:szCs w:val="21"/>
          <w:lang w:val="en-US"/>
        </w:rPr>
        <w:t>dari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selain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anggota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diawasi</w:t>
      </w:r>
      <w:proofErr w:type="spellEnd"/>
      <w:r w:rsidRPr="00D54F04">
        <w:rPr>
          <w:rFonts w:ascii="Tahoma" w:eastAsia="Tahoma" w:hAnsi="Tahoma"/>
          <w:color w:val="000000"/>
          <w:sz w:val="21"/>
          <w:szCs w:val="21"/>
          <w:lang w:val="en-US"/>
        </w:rPr>
        <w:t xml:space="preserve"> oleh OJK</w:t>
      </w:r>
      <w:r w:rsidR="00B504E3">
        <w:rPr>
          <w:rFonts w:ascii="Tahoma" w:eastAsia="Tahoma" w:hAnsi="Tahoma"/>
          <w:color w:val="000000"/>
          <w:sz w:val="21"/>
          <w:szCs w:val="21"/>
          <w:lang w:val="en-US"/>
        </w:rPr>
        <w:t xml:space="preserve"> </w:t>
      </w:r>
      <w:r w:rsidR="00B504E3">
        <w:rPr>
          <w:rStyle w:val="FootnoteReference"/>
          <w:rFonts w:ascii="Tahoma" w:eastAsia="Tahoma" w:hAnsi="Tahoma"/>
          <w:color w:val="000000"/>
          <w:sz w:val="21"/>
          <w:szCs w:val="21"/>
          <w:lang w:val="en-US"/>
        </w:rPr>
        <w:footnoteReference w:id="19"/>
      </w:r>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Pendekatan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pengawasan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berbasis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aktivitas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memungkinkan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implementasi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standar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supervisi</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konsisten</w:t>
      </w:r>
      <w:proofErr w:type="spellEnd"/>
      <w:r w:rsidRPr="00D54F04">
        <w:rPr>
          <w:rFonts w:ascii="Tahoma" w:eastAsia="Tahoma" w:hAnsi="Tahoma"/>
          <w:color w:val="000000"/>
          <w:sz w:val="21"/>
          <w:szCs w:val="21"/>
          <w:lang w:val="en-US"/>
        </w:rPr>
        <w:t xml:space="preserve"> across different types of financial institutions, </w:t>
      </w:r>
      <w:proofErr w:type="spellStart"/>
      <w:r w:rsidRPr="00D54F04">
        <w:rPr>
          <w:rFonts w:ascii="Tahoma" w:eastAsia="Tahoma" w:hAnsi="Tahoma"/>
          <w:color w:val="000000"/>
          <w:sz w:val="21"/>
          <w:szCs w:val="21"/>
          <w:lang w:val="en-US"/>
        </w:rPr>
        <w:t>termasuk</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w:t>
      </w:r>
    </w:p>
    <w:p w14:paraId="1F0BA332"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proofErr w:type="spellStart"/>
      <w:r w:rsidRPr="007932C5">
        <w:rPr>
          <w:rFonts w:ascii="Tahoma" w:eastAsia="Tahoma" w:hAnsi="Tahoma"/>
          <w:color w:val="000000"/>
          <w:sz w:val="21"/>
          <w:szCs w:val="21"/>
          <w:lang w:val="en-US"/>
        </w:rPr>
        <w:t>Penguatan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otoritas</w:t>
      </w:r>
      <w:proofErr w:type="spellEnd"/>
      <w:r w:rsidRPr="007932C5">
        <w:rPr>
          <w:rFonts w:ascii="Tahoma" w:eastAsia="Tahoma" w:hAnsi="Tahoma"/>
          <w:color w:val="000000"/>
          <w:sz w:val="21"/>
          <w:szCs w:val="21"/>
          <w:lang w:val="en-US"/>
        </w:rPr>
        <w:t xml:space="preserve"> OJK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supervisi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sektor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perbankan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mikro</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melalui</w:t>
      </w:r>
      <w:proofErr w:type="spellEnd"/>
      <w:r w:rsidRPr="007932C5">
        <w:rPr>
          <w:rFonts w:ascii="Tahoma" w:eastAsia="Tahoma" w:hAnsi="Tahoma"/>
          <w:color w:val="000000"/>
          <w:sz w:val="21"/>
          <w:szCs w:val="21"/>
          <w:lang w:val="en-US"/>
        </w:rPr>
        <w:t xml:space="preserve"> UU P2SK </w:t>
      </w:r>
      <w:proofErr w:type="spellStart"/>
      <w:r w:rsidRPr="007932C5">
        <w:rPr>
          <w:rFonts w:ascii="Tahoma" w:eastAsia="Tahoma" w:hAnsi="Tahoma"/>
          <w:color w:val="000000"/>
          <w:sz w:val="21"/>
          <w:szCs w:val="21"/>
          <w:lang w:val="en-US"/>
        </w:rPr>
        <w:t>menghadirkan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paradigma</w:t>
      </w:r>
      <w:proofErr w:type="spellEnd"/>
      <w:r w:rsidRPr="007932C5">
        <w:rPr>
          <w:rFonts w:ascii="Tahoma" w:eastAsia="Tahoma" w:hAnsi="Tahoma"/>
          <w:color w:val="000000"/>
          <w:sz w:val="21"/>
          <w:szCs w:val="21"/>
          <w:lang w:val="en-US"/>
        </w:rPr>
        <w:t xml:space="preserve"> regulatory consolidation yang </w:t>
      </w:r>
      <w:proofErr w:type="spellStart"/>
      <w:r w:rsidRPr="007932C5">
        <w:rPr>
          <w:rFonts w:ascii="Tahoma" w:eastAsia="Tahoma" w:hAnsi="Tahoma"/>
          <w:color w:val="000000"/>
          <w:sz w:val="21"/>
          <w:szCs w:val="21"/>
          <w:lang w:val="en-US"/>
        </w:rPr>
        <w:t>mengintegrasikan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pengawasan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berbagai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entitas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keuangan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mikro</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satu</w:t>
      </w:r>
      <w:proofErr w:type="spellEnd"/>
      <w:r w:rsidRPr="007932C5">
        <w:rPr>
          <w:rFonts w:ascii="Tahoma" w:eastAsia="Tahoma" w:hAnsi="Tahoma"/>
          <w:color w:val="000000"/>
          <w:sz w:val="21"/>
          <w:szCs w:val="21"/>
          <w:lang w:val="en-US"/>
        </w:rPr>
        <w:t xml:space="preserve"> framework institutional. </w:t>
      </w:r>
      <w:proofErr w:type="spellStart"/>
      <w:r w:rsidRPr="007932C5">
        <w:rPr>
          <w:rFonts w:ascii="Tahoma" w:eastAsia="Tahoma" w:hAnsi="Tahoma"/>
          <w:color w:val="000000"/>
          <w:sz w:val="21"/>
          <w:szCs w:val="21"/>
          <w:lang w:val="en-US"/>
        </w:rPr>
        <w:t>Konsolidasi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memungkinkan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implementasi</w:t>
      </w:r>
      <w:proofErr w:type="spellEnd"/>
      <w:r w:rsidRPr="007932C5">
        <w:rPr>
          <w:rFonts w:ascii="Tahoma" w:eastAsia="Tahoma" w:hAnsi="Tahoma"/>
          <w:color w:val="000000"/>
          <w:sz w:val="21"/>
          <w:szCs w:val="21"/>
          <w:lang w:val="en-US"/>
        </w:rPr>
        <w:t xml:space="preserve"> risk-based supervision yang </w:t>
      </w:r>
      <w:proofErr w:type="spellStart"/>
      <w:r w:rsidRPr="007932C5">
        <w:rPr>
          <w:rFonts w:ascii="Tahoma" w:eastAsia="Tahoma" w:hAnsi="Tahoma"/>
          <w:color w:val="000000"/>
          <w:sz w:val="21"/>
          <w:szCs w:val="21"/>
          <w:lang w:val="en-US"/>
        </w:rPr>
        <w:t>lebih</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efektif</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dimana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alokasi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sumber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daya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pengawasan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dapat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diprioritaskan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berdasarkan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profil</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risiko</w:t>
      </w:r>
      <w:proofErr w:type="spellEnd"/>
      <w:r w:rsidRPr="007932C5">
        <w:rPr>
          <w:rFonts w:ascii="Tahoma" w:eastAsia="Tahoma" w:hAnsi="Tahoma"/>
          <w:color w:val="000000"/>
          <w:sz w:val="21"/>
          <w:szCs w:val="21"/>
          <w:lang w:val="en-US"/>
        </w:rPr>
        <w:t xml:space="preserve"> masing-masing </w:t>
      </w:r>
      <w:proofErr w:type="spellStart"/>
      <w:r w:rsidRPr="007932C5">
        <w:rPr>
          <w:rFonts w:ascii="Tahoma" w:eastAsia="Tahoma" w:hAnsi="Tahoma"/>
          <w:color w:val="000000"/>
          <w:sz w:val="21"/>
          <w:szCs w:val="21"/>
          <w:lang w:val="en-US"/>
        </w:rPr>
        <w:t>entitas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Pendekatan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mengoptimalkan</w:t>
      </w:r>
      <w:proofErr w:type="spellEnd"/>
      <w:r w:rsidRPr="007932C5">
        <w:rPr>
          <w:rFonts w:ascii="Tahoma" w:eastAsia="Tahoma" w:hAnsi="Tahoma"/>
          <w:color w:val="000000"/>
          <w:sz w:val="21"/>
          <w:szCs w:val="21"/>
          <w:lang w:val="en-US"/>
        </w:rPr>
        <w:t xml:space="preserve"> efficiency regulatory resources </w:t>
      </w:r>
      <w:proofErr w:type="spellStart"/>
      <w:r w:rsidRPr="007932C5">
        <w:rPr>
          <w:rFonts w:ascii="Tahoma" w:eastAsia="Tahoma" w:hAnsi="Tahoma"/>
          <w:color w:val="000000"/>
          <w:sz w:val="21"/>
          <w:szCs w:val="21"/>
          <w:lang w:val="en-US"/>
        </w:rPr>
        <w:t>sambil</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mempertahankan</w:t>
      </w:r>
      <w:proofErr w:type="spellEnd"/>
      <w:r w:rsidRPr="007932C5">
        <w:rPr>
          <w:rFonts w:ascii="Tahoma" w:eastAsia="Tahoma" w:hAnsi="Tahoma"/>
          <w:color w:val="000000"/>
          <w:sz w:val="21"/>
          <w:szCs w:val="21"/>
          <w:lang w:val="en-US"/>
        </w:rPr>
        <w:t xml:space="preserve"> effectiveness </w:t>
      </w:r>
      <w:proofErr w:type="spellStart"/>
      <w:r w:rsidRPr="007932C5">
        <w:rPr>
          <w:rFonts w:ascii="Tahoma" w:eastAsia="Tahoma" w:hAnsi="Tahoma"/>
          <w:color w:val="000000"/>
          <w:sz w:val="21"/>
          <w:szCs w:val="21"/>
          <w:lang w:val="en-US"/>
        </w:rPr>
        <w:t>pengawasan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mitigasi</w:t>
      </w:r>
      <w:proofErr w:type="spellEnd"/>
      <w:r w:rsidRPr="007932C5">
        <w:rPr>
          <w:rFonts w:ascii="Tahoma" w:eastAsia="Tahoma" w:hAnsi="Tahoma"/>
          <w:color w:val="000000"/>
          <w:sz w:val="21"/>
          <w:szCs w:val="21"/>
          <w:lang w:val="en-US"/>
        </w:rPr>
        <w:t xml:space="preserve"> systemic risks.</w:t>
      </w:r>
    </w:p>
    <w:p w14:paraId="1C807CB9"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proofErr w:type="spellStart"/>
      <w:r w:rsidRPr="007932C5">
        <w:rPr>
          <w:rFonts w:ascii="Tahoma" w:eastAsia="Tahoma" w:hAnsi="Tahoma"/>
          <w:color w:val="000000"/>
          <w:sz w:val="21"/>
          <w:szCs w:val="21"/>
          <w:lang w:val="en-US"/>
        </w:rPr>
        <w:lastRenderedPageBreak/>
        <w:t>Pembentukan</w:t>
      </w:r>
      <w:proofErr w:type="spellEnd"/>
      <w:r w:rsidRPr="007932C5">
        <w:rPr>
          <w:rFonts w:ascii="Tahoma" w:eastAsia="Tahoma" w:hAnsi="Tahoma"/>
          <w:color w:val="000000"/>
          <w:sz w:val="21"/>
          <w:szCs w:val="21"/>
          <w:lang w:val="en-US"/>
        </w:rPr>
        <w:t xml:space="preserve"> Badan </w:t>
      </w:r>
      <w:proofErr w:type="spellStart"/>
      <w:r w:rsidRPr="007932C5">
        <w:rPr>
          <w:rFonts w:ascii="Tahoma" w:eastAsia="Tahoma" w:hAnsi="Tahoma"/>
          <w:color w:val="000000"/>
          <w:sz w:val="21"/>
          <w:szCs w:val="21"/>
          <w:lang w:val="en-US"/>
        </w:rPr>
        <w:t>Supervisi</w:t>
      </w:r>
      <w:proofErr w:type="spellEnd"/>
      <w:r w:rsidRPr="007932C5">
        <w:rPr>
          <w:rFonts w:ascii="Tahoma" w:eastAsia="Tahoma" w:hAnsi="Tahoma"/>
          <w:color w:val="000000"/>
          <w:sz w:val="21"/>
          <w:szCs w:val="21"/>
          <w:lang w:val="en-US"/>
        </w:rPr>
        <w:t xml:space="preserve"> OJK </w:t>
      </w:r>
      <w:proofErr w:type="spellStart"/>
      <w:r w:rsidRPr="007932C5">
        <w:rPr>
          <w:rFonts w:ascii="Tahoma" w:eastAsia="Tahoma" w:hAnsi="Tahoma"/>
          <w:color w:val="000000"/>
          <w:sz w:val="21"/>
          <w:szCs w:val="21"/>
          <w:lang w:val="en-US"/>
        </w:rPr>
        <w:t>sebagai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mekanisme</w:t>
      </w:r>
      <w:proofErr w:type="spellEnd"/>
      <w:r w:rsidRPr="007932C5">
        <w:rPr>
          <w:rFonts w:ascii="Tahoma" w:eastAsia="Tahoma" w:hAnsi="Tahoma"/>
          <w:color w:val="000000"/>
          <w:sz w:val="21"/>
          <w:szCs w:val="21"/>
          <w:lang w:val="en-US"/>
        </w:rPr>
        <w:t xml:space="preserve"> checks and balances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struktur</w:t>
      </w:r>
      <w:proofErr w:type="spellEnd"/>
      <w:r w:rsidRPr="007932C5">
        <w:rPr>
          <w:rFonts w:ascii="Tahoma" w:eastAsia="Tahoma" w:hAnsi="Tahoma"/>
          <w:color w:val="000000"/>
          <w:sz w:val="21"/>
          <w:szCs w:val="21"/>
          <w:lang w:val="en-US"/>
        </w:rPr>
        <w:t xml:space="preserve"> governance OJK </w:t>
      </w:r>
      <w:proofErr w:type="spellStart"/>
      <w:r w:rsidRPr="007932C5">
        <w:rPr>
          <w:rFonts w:ascii="Tahoma" w:eastAsia="Tahoma" w:hAnsi="Tahoma"/>
          <w:color w:val="000000"/>
          <w:sz w:val="21"/>
          <w:szCs w:val="21"/>
          <w:lang w:val="en-US"/>
        </w:rPr>
        <w:t>merepresentasikan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upaya</w:t>
      </w:r>
      <w:proofErr w:type="spellEnd"/>
      <w:r w:rsidRPr="007932C5">
        <w:rPr>
          <w:rFonts w:ascii="Tahoma" w:eastAsia="Tahoma" w:hAnsi="Tahoma"/>
          <w:color w:val="000000"/>
          <w:sz w:val="21"/>
          <w:szCs w:val="21"/>
          <w:lang w:val="en-US"/>
        </w:rPr>
        <w:t xml:space="preserve"> sophisticated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menjaga</w:t>
      </w:r>
      <w:proofErr w:type="spellEnd"/>
      <w:r w:rsidRPr="007932C5">
        <w:rPr>
          <w:rFonts w:ascii="Tahoma" w:eastAsia="Tahoma" w:hAnsi="Tahoma"/>
          <w:color w:val="000000"/>
          <w:sz w:val="21"/>
          <w:szCs w:val="21"/>
          <w:lang w:val="en-US"/>
        </w:rPr>
        <w:t xml:space="preserve"> accountable regulatory authority. Badan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berfungsi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sebagai</w:t>
      </w:r>
      <w:proofErr w:type="spellEnd"/>
      <w:r w:rsidRPr="007932C5">
        <w:rPr>
          <w:rFonts w:ascii="Tahoma" w:eastAsia="Tahoma" w:hAnsi="Tahoma"/>
          <w:color w:val="000000"/>
          <w:sz w:val="21"/>
          <w:szCs w:val="21"/>
          <w:lang w:val="en-US"/>
        </w:rPr>
        <w:t xml:space="preserve"> internal oversight mechanism yang </w:t>
      </w:r>
      <w:proofErr w:type="spellStart"/>
      <w:r w:rsidRPr="007932C5">
        <w:rPr>
          <w:rFonts w:ascii="Tahoma" w:eastAsia="Tahoma" w:hAnsi="Tahoma"/>
          <w:color w:val="000000"/>
          <w:sz w:val="21"/>
          <w:szCs w:val="21"/>
          <w:lang w:val="en-US"/>
        </w:rPr>
        <w:t>memastikan</w:t>
      </w:r>
      <w:proofErr w:type="spellEnd"/>
      <w:r w:rsidRPr="007932C5">
        <w:rPr>
          <w:rFonts w:ascii="Tahoma" w:eastAsia="Tahoma" w:hAnsi="Tahoma"/>
          <w:color w:val="000000"/>
          <w:sz w:val="21"/>
          <w:szCs w:val="21"/>
          <w:lang w:val="en-US"/>
        </w:rPr>
        <w:t xml:space="preserve"> decision-making process OJK </w:t>
      </w:r>
      <w:proofErr w:type="spellStart"/>
      <w:r w:rsidRPr="007932C5">
        <w:rPr>
          <w:rFonts w:ascii="Tahoma" w:eastAsia="Tahoma" w:hAnsi="Tahoma"/>
          <w:color w:val="000000"/>
          <w:sz w:val="21"/>
          <w:szCs w:val="21"/>
          <w:lang w:val="en-US"/>
        </w:rPr>
        <w:t>tetap</w:t>
      </w:r>
      <w:proofErr w:type="spellEnd"/>
      <w:r w:rsidRPr="007932C5">
        <w:rPr>
          <w:rFonts w:ascii="Tahoma" w:eastAsia="Tahoma" w:hAnsi="Tahoma"/>
          <w:color w:val="000000"/>
          <w:sz w:val="21"/>
          <w:szCs w:val="21"/>
          <w:lang w:val="en-US"/>
        </w:rPr>
        <w:t xml:space="preserve"> transparent dan consistent </w:t>
      </w:r>
      <w:proofErr w:type="spellStart"/>
      <w:r w:rsidRPr="007932C5">
        <w:rPr>
          <w:rFonts w:ascii="Tahoma" w:eastAsia="Tahoma" w:hAnsi="Tahoma"/>
          <w:color w:val="000000"/>
          <w:sz w:val="21"/>
          <w:szCs w:val="21"/>
          <w:lang w:val="en-US"/>
        </w:rPr>
        <w:t>dengan</w:t>
      </w:r>
      <w:proofErr w:type="spellEnd"/>
      <w:r w:rsidRPr="007932C5">
        <w:rPr>
          <w:rFonts w:ascii="Tahoma" w:eastAsia="Tahoma" w:hAnsi="Tahoma"/>
          <w:color w:val="000000"/>
          <w:sz w:val="21"/>
          <w:szCs w:val="21"/>
          <w:lang w:val="en-US"/>
        </w:rPr>
        <w:t xml:space="preserve"> mandate institutional. </w:t>
      </w:r>
      <w:proofErr w:type="spellStart"/>
      <w:r w:rsidRPr="007932C5">
        <w:rPr>
          <w:rFonts w:ascii="Tahoma" w:eastAsia="Tahoma" w:hAnsi="Tahoma"/>
          <w:color w:val="000000"/>
          <w:sz w:val="21"/>
          <w:szCs w:val="21"/>
          <w:lang w:val="en-US"/>
        </w:rPr>
        <w:t>Keberadaan</w:t>
      </w:r>
      <w:proofErr w:type="spellEnd"/>
      <w:r w:rsidRPr="007932C5">
        <w:rPr>
          <w:rFonts w:ascii="Tahoma" w:eastAsia="Tahoma" w:hAnsi="Tahoma"/>
          <w:color w:val="000000"/>
          <w:sz w:val="21"/>
          <w:szCs w:val="21"/>
          <w:lang w:val="en-US"/>
        </w:rPr>
        <w:t xml:space="preserve"> Badan </w:t>
      </w:r>
      <w:proofErr w:type="spellStart"/>
      <w:r w:rsidRPr="007932C5">
        <w:rPr>
          <w:rFonts w:ascii="Tahoma" w:eastAsia="Tahoma" w:hAnsi="Tahoma"/>
          <w:color w:val="000000"/>
          <w:sz w:val="21"/>
          <w:szCs w:val="21"/>
          <w:lang w:val="en-US"/>
        </w:rPr>
        <w:t>Supervisi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juga </w:t>
      </w:r>
      <w:proofErr w:type="spellStart"/>
      <w:r w:rsidRPr="007932C5">
        <w:rPr>
          <w:rFonts w:ascii="Tahoma" w:eastAsia="Tahoma" w:hAnsi="Tahoma"/>
          <w:color w:val="000000"/>
          <w:sz w:val="21"/>
          <w:szCs w:val="21"/>
          <w:lang w:val="en-US"/>
        </w:rPr>
        <w:t>memberikan</w:t>
      </w:r>
      <w:proofErr w:type="spellEnd"/>
      <w:r w:rsidRPr="007932C5">
        <w:rPr>
          <w:rFonts w:ascii="Tahoma" w:eastAsia="Tahoma" w:hAnsi="Tahoma"/>
          <w:color w:val="000000"/>
          <w:sz w:val="21"/>
          <w:szCs w:val="21"/>
          <w:lang w:val="en-US"/>
        </w:rPr>
        <w:t xml:space="preserve"> confidence </w:t>
      </w:r>
      <w:proofErr w:type="spellStart"/>
      <w:r w:rsidRPr="007932C5">
        <w:rPr>
          <w:rFonts w:ascii="Tahoma" w:eastAsia="Tahoma" w:hAnsi="Tahoma"/>
          <w:color w:val="000000"/>
          <w:sz w:val="21"/>
          <w:szCs w:val="21"/>
          <w:lang w:val="en-US"/>
        </w:rPr>
        <w:t>kepada</w:t>
      </w:r>
      <w:proofErr w:type="spellEnd"/>
      <w:r w:rsidRPr="007932C5">
        <w:rPr>
          <w:rFonts w:ascii="Tahoma" w:eastAsia="Tahoma" w:hAnsi="Tahoma"/>
          <w:color w:val="000000"/>
          <w:sz w:val="21"/>
          <w:szCs w:val="21"/>
          <w:lang w:val="en-US"/>
        </w:rPr>
        <w:t xml:space="preserve"> stakeholders </w:t>
      </w:r>
      <w:proofErr w:type="spellStart"/>
      <w:r w:rsidRPr="007932C5">
        <w:rPr>
          <w:rFonts w:ascii="Tahoma" w:eastAsia="Tahoma" w:hAnsi="Tahoma"/>
          <w:color w:val="000000"/>
          <w:sz w:val="21"/>
          <w:szCs w:val="21"/>
          <w:lang w:val="en-US"/>
        </w:rPr>
        <w:t>bahwa</w:t>
      </w:r>
      <w:proofErr w:type="spellEnd"/>
      <w:r w:rsidRPr="007932C5">
        <w:rPr>
          <w:rFonts w:ascii="Tahoma" w:eastAsia="Tahoma" w:hAnsi="Tahoma"/>
          <w:color w:val="000000"/>
          <w:sz w:val="21"/>
          <w:szCs w:val="21"/>
          <w:lang w:val="en-US"/>
        </w:rPr>
        <w:t xml:space="preserve"> expanded authority OJK </w:t>
      </w:r>
      <w:proofErr w:type="spellStart"/>
      <w:r w:rsidRPr="007932C5">
        <w:rPr>
          <w:rFonts w:ascii="Tahoma" w:eastAsia="Tahoma" w:hAnsi="Tahoma"/>
          <w:color w:val="000000"/>
          <w:sz w:val="21"/>
          <w:szCs w:val="21"/>
          <w:lang w:val="en-US"/>
        </w:rPr>
        <w:t>tidak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akan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berevolusi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menjadi</w:t>
      </w:r>
      <w:proofErr w:type="spellEnd"/>
      <w:r w:rsidRPr="007932C5">
        <w:rPr>
          <w:rFonts w:ascii="Tahoma" w:eastAsia="Tahoma" w:hAnsi="Tahoma"/>
          <w:color w:val="000000"/>
          <w:sz w:val="21"/>
          <w:szCs w:val="21"/>
          <w:lang w:val="en-US"/>
        </w:rPr>
        <w:t xml:space="preserve"> regulatory overreach yang </w:t>
      </w:r>
      <w:proofErr w:type="spellStart"/>
      <w:r w:rsidRPr="007932C5">
        <w:rPr>
          <w:rFonts w:ascii="Tahoma" w:eastAsia="Tahoma" w:hAnsi="Tahoma"/>
          <w:color w:val="000000"/>
          <w:sz w:val="21"/>
          <w:szCs w:val="21"/>
          <w:lang w:val="en-US"/>
        </w:rPr>
        <w:t>dapat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menghambat</w:t>
      </w:r>
      <w:proofErr w:type="spellEnd"/>
      <w:r w:rsidRPr="007932C5">
        <w:rPr>
          <w:rFonts w:ascii="Tahoma" w:eastAsia="Tahoma" w:hAnsi="Tahoma"/>
          <w:color w:val="000000"/>
          <w:sz w:val="21"/>
          <w:szCs w:val="21"/>
          <w:lang w:val="en-US"/>
        </w:rPr>
        <w:t xml:space="preserve"> innovation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sektor</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keuangan</w:t>
      </w:r>
      <w:proofErr w:type="spellEnd"/>
      <w:r w:rsidRPr="007932C5">
        <w:rPr>
          <w:rFonts w:ascii="Tahoma" w:eastAsia="Tahoma" w:hAnsi="Tahoma"/>
          <w:color w:val="000000"/>
          <w:sz w:val="21"/>
          <w:szCs w:val="21"/>
          <w:lang w:val="en-US"/>
        </w:rPr>
        <w:t>.</w:t>
      </w:r>
    </w:p>
    <w:p w14:paraId="083D8A98"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r w:rsidRPr="007932C5">
        <w:rPr>
          <w:rFonts w:ascii="Tahoma" w:eastAsia="Tahoma" w:hAnsi="Tahoma"/>
          <w:color w:val="000000"/>
          <w:sz w:val="21"/>
          <w:szCs w:val="21"/>
          <w:lang w:val="en-US"/>
        </w:rPr>
        <w:t xml:space="preserve">Framework </w:t>
      </w:r>
      <w:proofErr w:type="spellStart"/>
      <w:r w:rsidRPr="007932C5">
        <w:rPr>
          <w:rFonts w:ascii="Tahoma" w:eastAsia="Tahoma" w:hAnsi="Tahoma"/>
          <w:color w:val="000000"/>
          <w:sz w:val="21"/>
          <w:szCs w:val="21"/>
          <w:lang w:val="en-US"/>
        </w:rPr>
        <w:t>perlindungan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konsumen</w:t>
      </w:r>
      <w:proofErr w:type="spellEnd"/>
      <w:r w:rsidRPr="007932C5">
        <w:rPr>
          <w:rFonts w:ascii="Tahoma" w:eastAsia="Tahoma" w:hAnsi="Tahoma"/>
          <w:color w:val="000000"/>
          <w:sz w:val="21"/>
          <w:szCs w:val="21"/>
          <w:lang w:val="en-US"/>
        </w:rPr>
        <w:t xml:space="preserve"> yang </w:t>
      </w:r>
      <w:proofErr w:type="spellStart"/>
      <w:r w:rsidRPr="007932C5">
        <w:rPr>
          <w:rFonts w:ascii="Tahoma" w:eastAsia="Tahoma" w:hAnsi="Tahoma"/>
          <w:color w:val="000000"/>
          <w:sz w:val="21"/>
          <w:szCs w:val="21"/>
          <w:lang w:val="en-US"/>
        </w:rPr>
        <w:t>diperkuat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era P2SK </w:t>
      </w:r>
      <w:proofErr w:type="spellStart"/>
      <w:r w:rsidRPr="007932C5">
        <w:rPr>
          <w:rFonts w:ascii="Tahoma" w:eastAsia="Tahoma" w:hAnsi="Tahoma"/>
          <w:color w:val="000000"/>
          <w:sz w:val="21"/>
          <w:szCs w:val="21"/>
          <w:lang w:val="en-US"/>
        </w:rPr>
        <w:t>mengadopsi</w:t>
      </w:r>
      <w:proofErr w:type="spellEnd"/>
      <w:r w:rsidRPr="007932C5">
        <w:rPr>
          <w:rFonts w:ascii="Tahoma" w:eastAsia="Tahoma" w:hAnsi="Tahoma"/>
          <w:color w:val="000000"/>
          <w:sz w:val="21"/>
          <w:szCs w:val="21"/>
          <w:lang w:val="en-US"/>
        </w:rPr>
        <w:t xml:space="preserve"> proactive approach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mengantisipasi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kompleksitas</w:t>
      </w:r>
      <w:proofErr w:type="spellEnd"/>
      <w:r w:rsidRPr="007932C5">
        <w:rPr>
          <w:rFonts w:ascii="Tahoma" w:eastAsia="Tahoma" w:hAnsi="Tahoma"/>
          <w:color w:val="000000"/>
          <w:sz w:val="21"/>
          <w:szCs w:val="21"/>
          <w:lang w:val="en-US"/>
        </w:rPr>
        <w:t xml:space="preserve"> products dan services yang </w:t>
      </w:r>
      <w:proofErr w:type="spellStart"/>
      <w:r w:rsidRPr="007932C5">
        <w:rPr>
          <w:rFonts w:ascii="Tahoma" w:eastAsia="Tahoma" w:hAnsi="Tahoma"/>
          <w:color w:val="000000"/>
          <w:sz w:val="21"/>
          <w:szCs w:val="21"/>
          <w:lang w:val="en-US"/>
        </w:rPr>
        <w:t>ditawarkan</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w:t>
      </w:r>
      <w:proofErr w:type="spellStart"/>
      <w:r w:rsidRPr="007932C5">
        <w:rPr>
          <w:rFonts w:ascii="Tahoma" w:eastAsia="Tahoma" w:hAnsi="Tahoma"/>
          <w:color w:val="000000"/>
          <w:sz w:val="21"/>
          <w:szCs w:val="21"/>
          <w:lang w:val="en-US"/>
        </w:rPr>
        <w:t>Penguatan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mencakup</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pengembangan</w:t>
      </w:r>
      <w:proofErr w:type="spellEnd"/>
      <w:r w:rsidRPr="007932C5">
        <w:rPr>
          <w:rFonts w:ascii="Tahoma" w:eastAsia="Tahoma" w:hAnsi="Tahoma"/>
          <w:color w:val="000000"/>
          <w:sz w:val="21"/>
          <w:szCs w:val="21"/>
          <w:lang w:val="en-US"/>
        </w:rPr>
        <w:t xml:space="preserve"> early warning systems yang </w:t>
      </w:r>
      <w:proofErr w:type="spellStart"/>
      <w:r w:rsidRPr="007932C5">
        <w:rPr>
          <w:rFonts w:ascii="Tahoma" w:eastAsia="Tahoma" w:hAnsi="Tahoma"/>
          <w:color w:val="000000"/>
          <w:sz w:val="21"/>
          <w:szCs w:val="21"/>
          <w:lang w:val="en-US"/>
        </w:rPr>
        <w:t>dapat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mengidentifikasi</w:t>
      </w:r>
      <w:proofErr w:type="spellEnd"/>
      <w:r w:rsidRPr="007932C5">
        <w:rPr>
          <w:rFonts w:ascii="Tahoma" w:eastAsia="Tahoma" w:hAnsi="Tahoma"/>
          <w:color w:val="000000"/>
          <w:sz w:val="21"/>
          <w:szCs w:val="21"/>
          <w:lang w:val="en-US"/>
        </w:rPr>
        <w:t xml:space="preserve"> potential consumer harms </w:t>
      </w:r>
      <w:proofErr w:type="spellStart"/>
      <w:r w:rsidRPr="007932C5">
        <w:rPr>
          <w:rFonts w:ascii="Tahoma" w:eastAsia="Tahoma" w:hAnsi="Tahoma"/>
          <w:color w:val="000000"/>
          <w:sz w:val="21"/>
          <w:szCs w:val="21"/>
          <w:lang w:val="en-US"/>
        </w:rPr>
        <w:t>sebelum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berkembang</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menjadi</w:t>
      </w:r>
      <w:proofErr w:type="spellEnd"/>
      <w:r w:rsidRPr="007932C5">
        <w:rPr>
          <w:rFonts w:ascii="Tahoma" w:eastAsia="Tahoma" w:hAnsi="Tahoma"/>
          <w:color w:val="000000"/>
          <w:sz w:val="21"/>
          <w:szCs w:val="21"/>
          <w:lang w:val="en-US"/>
        </w:rPr>
        <w:t xml:space="preserve"> systemic issues. </w:t>
      </w:r>
      <w:proofErr w:type="spellStart"/>
      <w:r w:rsidRPr="007932C5">
        <w:rPr>
          <w:rFonts w:ascii="Tahoma" w:eastAsia="Tahoma" w:hAnsi="Tahoma"/>
          <w:color w:val="000000"/>
          <w:sz w:val="21"/>
          <w:szCs w:val="21"/>
          <w:lang w:val="en-US"/>
        </w:rPr>
        <w:t>Implementasi</w:t>
      </w:r>
      <w:proofErr w:type="spellEnd"/>
      <w:r w:rsidRPr="007932C5">
        <w:rPr>
          <w:rFonts w:ascii="Tahoma" w:eastAsia="Tahoma" w:hAnsi="Tahoma"/>
          <w:color w:val="000000"/>
          <w:sz w:val="21"/>
          <w:szCs w:val="21"/>
          <w:lang w:val="en-US"/>
        </w:rPr>
        <w:t xml:space="preserve"> complaint handling mechanism yang </w:t>
      </w:r>
      <w:proofErr w:type="spellStart"/>
      <w:r w:rsidRPr="007932C5">
        <w:rPr>
          <w:rFonts w:ascii="Tahoma" w:eastAsia="Tahoma" w:hAnsi="Tahoma"/>
          <w:color w:val="000000"/>
          <w:sz w:val="21"/>
          <w:szCs w:val="21"/>
          <w:lang w:val="en-US"/>
        </w:rPr>
        <w:t>responsif</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memerlukan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pengembangan</w:t>
      </w:r>
      <w:proofErr w:type="spellEnd"/>
      <w:r w:rsidRPr="007932C5">
        <w:rPr>
          <w:rFonts w:ascii="Tahoma" w:eastAsia="Tahoma" w:hAnsi="Tahoma"/>
          <w:color w:val="000000"/>
          <w:sz w:val="21"/>
          <w:szCs w:val="21"/>
          <w:lang w:val="en-US"/>
        </w:rPr>
        <w:t xml:space="preserve"> digital platforms yang </w:t>
      </w:r>
      <w:proofErr w:type="spellStart"/>
      <w:r w:rsidRPr="007932C5">
        <w:rPr>
          <w:rFonts w:ascii="Tahoma" w:eastAsia="Tahoma" w:hAnsi="Tahoma"/>
          <w:color w:val="000000"/>
          <w:sz w:val="21"/>
          <w:szCs w:val="21"/>
          <w:lang w:val="en-US"/>
        </w:rPr>
        <w:t>dapat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mengakomodasi</w:t>
      </w:r>
      <w:proofErr w:type="spellEnd"/>
      <w:r w:rsidRPr="007932C5">
        <w:rPr>
          <w:rFonts w:ascii="Tahoma" w:eastAsia="Tahoma" w:hAnsi="Tahoma"/>
          <w:color w:val="000000"/>
          <w:sz w:val="21"/>
          <w:szCs w:val="21"/>
          <w:lang w:val="en-US"/>
        </w:rPr>
        <w:t xml:space="preserve"> diversity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preferred communication channels </w:t>
      </w:r>
      <w:proofErr w:type="spellStart"/>
      <w:r w:rsidRPr="007932C5">
        <w:rPr>
          <w:rFonts w:ascii="Tahoma" w:eastAsia="Tahoma" w:hAnsi="Tahoma"/>
          <w:color w:val="000000"/>
          <w:sz w:val="21"/>
          <w:szCs w:val="21"/>
          <w:lang w:val="en-US"/>
        </w:rPr>
        <w:t>nasabah</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perbankan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mikro</w:t>
      </w:r>
      <w:proofErr w:type="spellEnd"/>
      <w:r w:rsidRPr="007932C5">
        <w:rPr>
          <w:rFonts w:ascii="Tahoma" w:eastAsia="Tahoma" w:hAnsi="Tahoma"/>
          <w:color w:val="000000"/>
          <w:sz w:val="21"/>
          <w:szCs w:val="21"/>
          <w:lang w:val="en-US"/>
        </w:rPr>
        <w:t>.</w:t>
      </w:r>
    </w:p>
    <w:p w14:paraId="7640D195" w14:textId="77777777" w:rsidR="00D54F04" w:rsidRDefault="00D54F04" w:rsidP="00D54F04">
      <w:pPr>
        <w:widowControl w:val="0"/>
        <w:spacing w:after="0" w:line="240" w:lineRule="auto"/>
        <w:jc w:val="both"/>
        <w:rPr>
          <w:rFonts w:ascii="Tahoma" w:eastAsia="Tahoma" w:hAnsi="Tahoma"/>
          <w:b/>
          <w:color w:val="000000"/>
          <w:sz w:val="21"/>
          <w:szCs w:val="21"/>
          <w:lang w:val="en-US"/>
        </w:rPr>
      </w:pPr>
    </w:p>
    <w:p w14:paraId="3A064435" w14:textId="23CC92F7" w:rsidR="00D54F04" w:rsidRPr="00F04882" w:rsidRDefault="00F04882" w:rsidP="00F04882">
      <w:pPr>
        <w:pStyle w:val="ListParagraph"/>
        <w:widowControl w:val="0"/>
        <w:numPr>
          <w:ilvl w:val="0"/>
          <w:numId w:val="46"/>
        </w:numPr>
        <w:spacing w:after="0" w:line="240" w:lineRule="auto"/>
        <w:ind w:left="426" w:hanging="66"/>
        <w:jc w:val="both"/>
        <w:rPr>
          <w:rFonts w:ascii="Tahoma" w:eastAsia="Tahoma" w:hAnsi="Tahoma"/>
          <w:b/>
          <w:color w:val="000000"/>
          <w:sz w:val="21"/>
          <w:szCs w:val="21"/>
          <w:lang w:val="en-US"/>
        </w:rPr>
      </w:pPr>
      <w:proofErr w:type="spellStart"/>
      <w:r w:rsidRPr="00F04882">
        <w:rPr>
          <w:rFonts w:ascii="Tahoma" w:eastAsia="Tahoma" w:hAnsi="Tahoma"/>
          <w:b/>
          <w:color w:val="000000"/>
          <w:sz w:val="21"/>
          <w:szCs w:val="21"/>
          <w:lang w:val="en-US"/>
        </w:rPr>
        <w:t>Implikasi</w:t>
      </w:r>
      <w:proofErr w:type="spellEnd"/>
      <w:r w:rsidRPr="00F04882">
        <w:rPr>
          <w:rFonts w:ascii="Tahoma" w:eastAsia="Tahoma" w:hAnsi="Tahoma"/>
          <w:b/>
          <w:color w:val="000000"/>
          <w:sz w:val="21"/>
          <w:szCs w:val="21"/>
          <w:lang w:val="en-US"/>
        </w:rPr>
        <w:t xml:space="preserve"> </w:t>
      </w:r>
      <w:proofErr w:type="spellStart"/>
      <w:r w:rsidRPr="00F04882">
        <w:rPr>
          <w:rFonts w:ascii="Tahoma" w:eastAsia="Tahoma" w:hAnsi="Tahoma"/>
          <w:b/>
          <w:color w:val="000000"/>
          <w:sz w:val="21"/>
          <w:szCs w:val="21"/>
          <w:lang w:val="en-US"/>
        </w:rPr>
        <w:t>Transformasi</w:t>
      </w:r>
      <w:proofErr w:type="spellEnd"/>
      <w:r w:rsidRPr="00F04882">
        <w:rPr>
          <w:rFonts w:ascii="Tahoma" w:eastAsia="Tahoma" w:hAnsi="Tahoma"/>
          <w:b/>
          <w:color w:val="000000"/>
          <w:sz w:val="21"/>
          <w:szCs w:val="21"/>
          <w:lang w:val="en-US"/>
        </w:rPr>
        <w:t xml:space="preserve"> </w:t>
      </w:r>
      <w:proofErr w:type="spellStart"/>
      <w:r w:rsidRPr="00F04882">
        <w:rPr>
          <w:rFonts w:ascii="Tahoma" w:eastAsia="Tahoma" w:hAnsi="Tahoma"/>
          <w:b/>
          <w:color w:val="000000"/>
          <w:sz w:val="21"/>
          <w:szCs w:val="21"/>
          <w:lang w:val="en-US"/>
        </w:rPr>
        <w:t>Terhadap</w:t>
      </w:r>
      <w:proofErr w:type="spellEnd"/>
      <w:r w:rsidRPr="00F04882">
        <w:rPr>
          <w:rFonts w:ascii="Tahoma" w:eastAsia="Tahoma" w:hAnsi="Tahoma"/>
          <w:b/>
          <w:color w:val="000000"/>
          <w:sz w:val="21"/>
          <w:szCs w:val="21"/>
          <w:lang w:val="en-US"/>
        </w:rPr>
        <w:t xml:space="preserve"> </w:t>
      </w:r>
      <w:proofErr w:type="spellStart"/>
      <w:r w:rsidRPr="00F04882">
        <w:rPr>
          <w:rFonts w:ascii="Tahoma" w:eastAsia="Tahoma" w:hAnsi="Tahoma"/>
          <w:b/>
          <w:color w:val="000000"/>
          <w:sz w:val="21"/>
          <w:szCs w:val="21"/>
          <w:lang w:val="en-US"/>
        </w:rPr>
        <w:t>Pengembangan</w:t>
      </w:r>
      <w:proofErr w:type="spellEnd"/>
      <w:r w:rsidRPr="00F04882">
        <w:rPr>
          <w:rFonts w:ascii="Tahoma" w:eastAsia="Tahoma" w:hAnsi="Tahoma"/>
          <w:b/>
          <w:color w:val="000000"/>
          <w:sz w:val="21"/>
          <w:szCs w:val="21"/>
          <w:lang w:val="en-US"/>
        </w:rPr>
        <w:t xml:space="preserve"> </w:t>
      </w:r>
      <w:proofErr w:type="spellStart"/>
      <w:r w:rsidRPr="00F04882">
        <w:rPr>
          <w:rFonts w:ascii="Tahoma" w:eastAsia="Tahoma" w:hAnsi="Tahoma"/>
          <w:b/>
          <w:color w:val="000000"/>
          <w:sz w:val="21"/>
          <w:szCs w:val="21"/>
          <w:lang w:val="en-US"/>
        </w:rPr>
        <w:t>Ekosistem</w:t>
      </w:r>
      <w:proofErr w:type="spellEnd"/>
      <w:r w:rsidRPr="00F04882">
        <w:rPr>
          <w:rFonts w:ascii="Tahoma" w:eastAsia="Tahoma" w:hAnsi="Tahoma"/>
          <w:b/>
          <w:color w:val="000000"/>
          <w:sz w:val="21"/>
          <w:szCs w:val="21"/>
          <w:lang w:val="en-US"/>
        </w:rPr>
        <w:t xml:space="preserve"> </w:t>
      </w:r>
      <w:proofErr w:type="spellStart"/>
      <w:r w:rsidRPr="00F04882">
        <w:rPr>
          <w:rFonts w:ascii="Tahoma" w:eastAsia="Tahoma" w:hAnsi="Tahoma"/>
          <w:b/>
          <w:color w:val="000000"/>
          <w:sz w:val="21"/>
          <w:szCs w:val="21"/>
          <w:lang w:val="en-US"/>
        </w:rPr>
        <w:t>Keuangan</w:t>
      </w:r>
      <w:proofErr w:type="spellEnd"/>
      <w:r w:rsidRPr="00F04882">
        <w:rPr>
          <w:rFonts w:ascii="Tahoma" w:eastAsia="Tahoma" w:hAnsi="Tahoma"/>
          <w:b/>
          <w:color w:val="000000"/>
          <w:sz w:val="21"/>
          <w:szCs w:val="21"/>
          <w:lang w:val="en-US"/>
        </w:rPr>
        <w:t xml:space="preserve"> </w:t>
      </w:r>
      <w:proofErr w:type="spellStart"/>
      <w:r w:rsidRPr="00F04882">
        <w:rPr>
          <w:rFonts w:ascii="Tahoma" w:eastAsia="Tahoma" w:hAnsi="Tahoma"/>
          <w:b/>
          <w:color w:val="000000"/>
          <w:sz w:val="21"/>
          <w:szCs w:val="21"/>
          <w:lang w:val="en-US"/>
        </w:rPr>
        <w:t>Inklusif</w:t>
      </w:r>
      <w:proofErr w:type="spellEnd"/>
    </w:p>
    <w:p w14:paraId="1D7372F5" w14:textId="4DE5417F"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Perkreditan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menjadi</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kerangka</w:t>
      </w:r>
      <w:proofErr w:type="spellEnd"/>
      <w:r w:rsidRPr="00D54F04">
        <w:rPr>
          <w:rFonts w:ascii="Tahoma" w:eastAsia="Tahoma" w:hAnsi="Tahoma"/>
          <w:color w:val="000000"/>
          <w:sz w:val="21"/>
          <w:szCs w:val="21"/>
          <w:lang w:val="en-US"/>
        </w:rPr>
        <w:t xml:space="preserve"> UU P2SK </w:t>
      </w:r>
      <w:proofErr w:type="spellStart"/>
      <w:r w:rsidRPr="00D54F04">
        <w:rPr>
          <w:rFonts w:ascii="Tahoma" w:eastAsia="Tahoma" w:hAnsi="Tahoma"/>
          <w:color w:val="000000"/>
          <w:sz w:val="21"/>
          <w:szCs w:val="21"/>
          <w:lang w:val="en-US"/>
        </w:rPr>
        <w:t>membawa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implikasi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komprehensif</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pengembangan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ekosistem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inklusif</w:t>
      </w:r>
      <w:proofErr w:type="spellEnd"/>
      <w:r w:rsidRPr="00D54F04">
        <w:rPr>
          <w:rFonts w:ascii="Tahoma" w:eastAsia="Tahoma" w:hAnsi="Tahoma"/>
          <w:color w:val="000000"/>
          <w:sz w:val="21"/>
          <w:szCs w:val="21"/>
          <w:lang w:val="en-US"/>
        </w:rPr>
        <w:t xml:space="preserve"> di Indonesia. </w:t>
      </w:r>
      <w:proofErr w:type="spellStart"/>
      <w:r w:rsidRPr="00D54F04">
        <w:rPr>
          <w:rFonts w:ascii="Tahoma" w:eastAsia="Tahoma" w:hAnsi="Tahoma"/>
          <w:color w:val="000000"/>
          <w:sz w:val="21"/>
          <w:szCs w:val="21"/>
          <w:lang w:val="en-US"/>
        </w:rPr>
        <w:t>Perubahan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paradigmatik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tidak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hanya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mempengaruhi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operasional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entitas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mikro</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secara</w:t>
      </w:r>
      <w:proofErr w:type="spellEnd"/>
      <w:r w:rsidRPr="00D54F04">
        <w:rPr>
          <w:rFonts w:ascii="Tahoma" w:eastAsia="Tahoma" w:hAnsi="Tahoma"/>
          <w:color w:val="000000"/>
          <w:sz w:val="21"/>
          <w:szCs w:val="21"/>
          <w:lang w:val="en-US"/>
        </w:rPr>
        <w:t xml:space="preserve"> individual, </w:t>
      </w:r>
      <w:proofErr w:type="spellStart"/>
      <w:r w:rsidRPr="00D54F04">
        <w:rPr>
          <w:rFonts w:ascii="Tahoma" w:eastAsia="Tahoma" w:hAnsi="Tahoma"/>
          <w:color w:val="000000"/>
          <w:sz w:val="21"/>
          <w:szCs w:val="21"/>
          <w:lang w:val="en-US"/>
        </w:rPr>
        <w:t>melainkan</w:t>
      </w:r>
      <w:proofErr w:type="spellEnd"/>
      <w:r w:rsidRPr="00D54F04">
        <w:rPr>
          <w:rFonts w:ascii="Tahoma" w:eastAsia="Tahoma" w:hAnsi="Tahoma"/>
          <w:color w:val="000000"/>
          <w:sz w:val="21"/>
          <w:szCs w:val="21"/>
          <w:lang w:val="en-US"/>
        </w:rPr>
        <w:t xml:space="preserve"> juga </w:t>
      </w:r>
      <w:proofErr w:type="spellStart"/>
      <w:r w:rsidRPr="00D54F04">
        <w:rPr>
          <w:rFonts w:ascii="Tahoma" w:eastAsia="Tahoma" w:hAnsi="Tahoma"/>
          <w:color w:val="000000"/>
          <w:sz w:val="21"/>
          <w:szCs w:val="21"/>
          <w:lang w:val="en-US"/>
        </w:rPr>
        <w:t>berkontribusi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restrukturisasi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arsitektur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nasional</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responsive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kebutuhan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masyarakat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ekonomi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menengah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bawah</w:t>
      </w:r>
      <w:proofErr w:type="spellEnd"/>
      <w:r w:rsidRPr="00D54F04">
        <w:rPr>
          <w:rFonts w:ascii="Tahoma" w:eastAsia="Tahoma" w:hAnsi="Tahoma"/>
          <w:color w:val="000000"/>
          <w:sz w:val="21"/>
          <w:szCs w:val="21"/>
          <w:lang w:val="en-US"/>
        </w:rPr>
        <w:t xml:space="preserve">. </w:t>
      </w:r>
      <w:proofErr w:type="spellStart"/>
      <w:r w:rsidR="00B504E3">
        <w:rPr>
          <w:rFonts w:ascii="Tahoma" w:eastAsia="Tahoma" w:hAnsi="Tahoma"/>
          <w:color w:val="000000"/>
          <w:sz w:val="21"/>
          <w:szCs w:val="21"/>
          <w:lang w:val="en-US"/>
        </w:rPr>
        <w:t>E</w:t>
      </w:r>
      <w:r w:rsidRPr="00D54F04">
        <w:rPr>
          <w:rFonts w:ascii="Tahoma" w:eastAsia="Tahoma" w:hAnsi="Tahoma"/>
          <w:color w:val="000000"/>
          <w:sz w:val="21"/>
          <w:szCs w:val="21"/>
          <w:lang w:val="en-US"/>
        </w:rPr>
        <w:t>kspansi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kerjasama</w:t>
      </w:r>
      <w:proofErr w:type="spellEnd"/>
      <w:r w:rsidRPr="00D54F04">
        <w:rPr>
          <w:rFonts w:ascii="Tahoma" w:eastAsia="Tahoma" w:hAnsi="Tahoma"/>
          <w:color w:val="000000"/>
          <w:sz w:val="21"/>
          <w:szCs w:val="21"/>
          <w:lang w:val="en-US"/>
        </w:rPr>
        <w:t xml:space="preserve"> BPR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institusi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lainnya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termasuk</w:t>
      </w:r>
      <w:proofErr w:type="spellEnd"/>
      <w:r w:rsidRPr="00D54F04">
        <w:rPr>
          <w:rFonts w:ascii="Tahoma" w:eastAsia="Tahoma" w:hAnsi="Tahoma"/>
          <w:color w:val="000000"/>
          <w:sz w:val="21"/>
          <w:szCs w:val="21"/>
          <w:lang w:val="en-US"/>
        </w:rPr>
        <w:t xml:space="preserve"> fintech lending, </w:t>
      </w:r>
      <w:proofErr w:type="spellStart"/>
      <w:r w:rsidRPr="00D54F04">
        <w:rPr>
          <w:rFonts w:ascii="Tahoma" w:eastAsia="Tahoma" w:hAnsi="Tahoma"/>
          <w:color w:val="000000"/>
          <w:sz w:val="21"/>
          <w:szCs w:val="21"/>
          <w:lang w:val="en-US"/>
        </w:rPr>
        <w:t>dapat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menjadi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solusi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untuk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pemerataan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akses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di Indonesia </w:t>
      </w:r>
      <w:proofErr w:type="spellStart"/>
      <w:r w:rsidRPr="00D54F04">
        <w:rPr>
          <w:rFonts w:ascii="Tahoma" w:eastAsia="Tahoma" w:hAnsi="Tahoma"/>
          <w:color w:val="000000"/>
          <w:sz w:val="21"/>
          <w:szCs w:val="21"/>
          <w:lang w:val="en-US"/>
        </w:rPr>
        <w:t>sebagai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konkretisasi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prinsip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demokrasi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ekonomi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mewujudkan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keadilan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sosial</w:t>
      </w:r>
      <w:proofErr w:type="spellEnd"/>
      <w:r w:rsidRPr="00D54F04">
        <w:rPr>
          <w:rFonts w:ascii="Tahoma" w:eastAsia="Tahoma" w:hAnsi="Tahoma"/>
          <w:color w:val="000000"/>
          <w:sz w:val="21"/>
          <w:szCs w:val="21"/>
          <w:lang w:val="en-US"/>
        </w:rPr>
        <w:t>.</w:t>
      </w:r>
      <w:r w:rsidR="00B504E3" w:rsidRPr="00B504E3">
        <w:rPr>
          <w:rStyle w:val="FootnoteReference"/>
          <w:rFonts w:ascii="Tahoma" w:eastAsia="Tahoma" w:hAnsi="Tahoma"/>
          <w:color w:val="000000"/>
          <w:sz w:val="21"/>
          <w:szCs w:val="21"/>
          <w:lang w:val="en-US"/>
        </w:rPr>
        <w:t xml:space="preserve"> </w:t>
      </w:r>
      <w:r w:rsidR="00B504E3">
        <w:rPr>
          <w:rStyle w:val="FootnoteReference"/>
          <w:rFonts w:ascii="Tahoma" w:eastAsia="Tahoma" w:hAnsi="Tahoma"/>
          <w:color w:val="000000"/>
          <w:sz w:val="21"/>
          <w:szCs w:val="21"/>
          <w:lang w:val="en-US"/>
        </w:rPr>
        <w:footnoteReference w:id="20"/>
      </w:r>
    </w:p>
    <w:p w14:paraId="710DE257" w14:textId="3CE90311"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Kontribusi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financial inclusion </w:t>
      </w:r>
      <w:proofErr w:type="spellStart"/>
      <w:r w:rsidRPr="00D54F04">
        <w:rPr>
          <w:rFonts w:ascii="Tahoma" w:eastAsia="Tahoma" w:hAnsi="Tahoma"/>
          <w:color w:val="000000"/>
          <w:sz w:val="21"/>
          <w:szCs w:val="21"/>
          <w:lang w:val="en-US"/>
        </w:rPr>
        <w:t>terutama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tercermin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ekspansi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jangkauan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diversifikasi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produk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dapat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diakses</w:t>
      </w:r>
      <w:proofErr w:type="spellEnd"/>
      <w:r w:rsidRPr="00D54F04">
        <w:rPr>
          <w:rFonts w:ascii="Tahoma" w:eastAsia="Tahoma" w:hAnsi="Tahoma"/>
          <w:color w:val="000000"/>
          <w:sz w:val="21"/>
          <w:szCs w:val="21"/>
          <w:lang w:val="en-US"/>
        </w:rPr>
        <w:t xml:space="preserve"> oleh </w:t>
      </w:r>
      <w:proofErr w:type="spellStart"/>
      <w:r w:rsidRPr="00D54F04">
        <w:rPr>
          <w:rFonts w:ascii="Tahoma" w:eastAsia="Tahoma" w:hAnsi="Tahoma"/>
          <w:color w:val="000000"/>
          <w:sz w:val="21"/>
          <w:szCs w:val="21"/>
          <w:lang w:val="en-US"/>
        </w:rPr>
        <w:t>segmen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masyarakat</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sebelumnya</w:t>
      </w:r>
      <w:proofErr w:type="spellEnd"/>
      <w:r w:rsidRPr="00D54F04">
        <w:rPr>
          <w:rFonts w:ascii="Tahoma" w:eastAsia="Tahoma" w:hAnsi="Tahoma"/>
          <w:color w:val="000000"/>
          <w:sz w:val="21"/>
          <w:szCs w:val="21"/>
          <w:lang w:val="en-US"/>
        </w:rPr>
        <w:t xml:space="preserve"> underbanked </w:t>
      </w:r>
      <w:proofErr w:type="spellStart"/>
      <w:r w:rsidRPr="00D54F04">
        <w:rPr>
          <w:rFonts w:ascii="Tahoma" w:eastAsia="Tahoma" w:hAnsi="Tahoma"/>
          <w:color w:val="000000"/>
          <w:sz w:val="21"/>
          <w:szCs w:val="21"/>
          <w:lang w:val="en-US"/>
        </w:rPr>
        <w:t>atau</w:t>
      </w:r>
      <w:proofErr w:type="spellEnd"/>
      <w:r w:rsidRPr="00D54F04">
        <w:rPr>
          <w:rFonts w:ascii="Tahoma" w:eastAsia="Tahoma" w:hAnsi="Tahoma"/>
          <w:color w:val="000000"/>
          <w:sz w:val="21"/>
          <w:szCs w:val="21"/>
          <w:lang w:val="en-US"/>
        </w:rPr>
        <w:t xml:space="preserve"> unbanked. </w:t>
      </w:r>
      <w:proofErr w:type="spellStart"/>
      <w:r w:rsidR="00B504E3">
        <w:rPr>
          <w:rFonts w:ascii="Tahoma" w:eastAsia="Tahoma" w:hAnsi="Tahoma"/>
          <w:color w:val="000000"/>
          <w:sz w:val="21"/>
          <w:szCs w:val="21"/>
          <w:lang w:val="en-US"/>
        </w:rPr>
        <w:t>B</w:t>
      </w:r>
      <w:r w:rsidRPr="00D54F04">
        <w:rPr>
          <w:rFonts w:ascii="Tahoma" w:eastAsia="Tahoma" w:hAnsi="Tahoma"/>
          <w:color w:val="000000"/>
          <w:sz w:val="21"/>
          <w:szCs w:val="21"/>
          <w:lang w:val="en-US"/>
        </w:rPr>
        <w:t>ahwa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revitalisasi</w:t>
      </w:r>
      <w:proofErr w:type="spellEnd"/>
      <w:r w:rsidRPr="00D54F04">
        <w:rPr>
          <w:rFonts w:ascii="Tahoma" w:eastAsia="Tahoma" w:hAnsi="Tahoma"/>
          <w:color w:val="000000"/>
          <w:sz w:val="21"/>
          <w:szCs w:val="21"/>
          <w:lang w:val="en-US"/>
        </w:rPr>
        <w:t xml:space="preserve"> BPR </w:t>
      </w:r>
      <w:proofErr w:type="spellStart"/>
      <w:r w:rsidRPr="00D54F04">
        <w:rPr>
          <w:rFonts w:ascii="Tahoma" w:eastAsia="Tahoma" w:hAnsi="Tahoma"/>
          <w:color w:val="000000"/>
          <w:sz w:val="21"/>
          <w:szCs w:val="21"/>
          <w:lang w:val="en-US"/>
        </w:rPr>
        <w:t>mencakup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perluasan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kegiatan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usaha</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memungkinkan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entitas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berperan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optimal </w:t>
      </w:r>
      <w:proofErr w:type="spellStart"/>
      <w:r w:rsidRPr="00D54F04">
        <w:rPr>
          <w:rFonts w:ascii="Tahoma" w:eastAsia="Tahoma" w:hAnsi="Tahoma"/>
          <w:color w:val="000000"/>
          <w:sz w:val="21"/>
          <w:szCs w:val="21"/>
          <w:lang w:val="en-US"/>
        </w:rPr>
        <w:t>sebagai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penggerak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roda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ekonomi</w:t>
      </w:r>
      <w:proofErr w:type="spellEnd"/>
      <w:r w:rsidRPr="00D54F04">
        <w:rPr>
          <w:rFonts w:ascii="Tahoma" w:eastAsia="Tahoma" w:hAnsi="Tahoma"/>
          <w:color w:val="000000"/>
          <w:sz w:val="21"/>
          <w:szCs w:val="21"/>
          <w:lang w:val="en-US"/>
        </w:rPr>
        <w:t xml:space="preserve"> UMKM. </w:t>
      </w:r>
      <w:proofErr w:type="spellStart"/>
      <w:r w:rsidRPr="00D54F04">
        <w:rPr>
          <w:rFonts w:ascii="Tahoma" w:eastAsia="Tahoma" w:hAnsi="Tahoma"/>
          <w:color w:val="000000"/>
          <w:sz w:val="21"/>
          <w:szCs w:val="21"/>
          <w:lang w:val="en-US"/>
        </w:rPr>
        <w:t>Ekspansi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tidak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hanya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berdampak</w:t>
      </w:r>
      <w:proofErr w:type="spellEnd"/>
      <w:r w:rsidRPr="00D54F04">
        <w:rPr>
          <w:rFonts w:ascii="Tahoma" w:eastAsia="Tahoma" w:hAnsi="Tahoma"/>
          <w:color w:val="000000"/>
          <w:sz w:val="21"/>
          <w:szCs w:val="21"/>
          <w:lang w:val="en-US"/>
        </w:rPr>
        <w:t xml:space="preserve"> pada </w:t>
      </w:r>
      <w:proofErr w:type="spellStart"/>
      <w:r w:rsidRPr="00D54F04">
        <w:rPr>
          <w:rFonts w:ascii="Tahoma" w:eastAsia="Tahoma" w:hAnsi="Tahoma"/>
          <w:color w:val="000000"/>
          <w:sz w:val="21"/>
          <w:szCs w:val="21"/>
          <w:lang w:val="en-US"/>
        </w:rPr>
        <w:t>peningkatan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akses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melainkan</w:t>
      </w:r>
      <w:proofErr w:type="spellEnd"/>
      <w:r w:rsidRPr="00D54F04">
        <w:rPr>
          <w:rFonts w:ascii="Tahoma" w:eastAsia="Tahoma" w:hAnsi="Tahoma"/>
          <w:color w:val="000000"/>
          <w:sz w:val="21"/>
          <w:szCs w:val="21"/>
          <w:lang w:val="en-US"/>
        </w:rPr>
        <w:t xml:space="preserve"> juga </w:t>
      </w:r>
      <w:proofErr w:type="spellStart"/>
      <w:r w:rsidRPr="00D54F04">
        <w:rPr>
          <w:rFonts w:ascii="Tahoma" w:eastAsia="Tahoma" w:hAnsi="Tahoma"/>
          <w:color w:val="000000"/>
          <w:sz w:val="21"/>
          <w:szCs w:val="21"/>
          <w:lang w:val="en-US"/>
        </w:rPr>
        <w:t>memfasilitasi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pengembangan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rantai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nilai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ekonomi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lokal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melalui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intermediasi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efektif</w:t>
      </w:r>
      <w:proofErr w:type="spellEnd"/>
      <w:r w:rsidRPr="00D54F04">
        <w:rPr>
          <w:rFonts w:ascii="Tahoma" w:eastAsia="Tahoma" w:hAnsi="Tahoma"/>
          <w:color w:val="000000"/>
          <w:sz w:val="21"/>
          <w:szCs w:val="21"/>
          <w:lang w:val="en-US"/>
        </w:rPr>
        <w:t>.</w:t>
      </w:r>
      <w:r w:rsidR="00B504E3" w:rsidRPr="00B504E3">
        <w:rPr>
          <w:rStyle w:val="FootnoteReference"/>
          <w:rFonts w:ascii="Tahoma" w:eastAsia="Tahoma" w:hAnsi="Tahoma"/>
          <w:color w:val="000000"/>
          <w:sz w:val="21"/>
          <w:szCs w:val="21"/>
          <w:lang w:val="en-US"/>
        </w:rPr>
        <w:t xml:space="preserve"> </w:t>
      </w:r>
      <w:r w:rsidR="00B504E3">
        <w:rPr>
          <w:rStyle w:val="FootnoteReference"/>
          <w:rFonts w:ascii="Tahoma" w:eastAsia="Tahoma" w:hAnsi="Tahoma"/>
          <w:color w:val="000000"/>
          <w:sz w:val="21"/>
          <w:szCs w:val="21"/>
          <w:lang w:val="en-US"/>
        </w:rPr>
        <w:footnoteReference w:id="21"/>
      </w:r>
    </w:p>
    <w:p w14:paraId="3CB10C6E" w14:textId="77777777"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r w:rsidRPr="00D54F04">
        <w:rPr>
          <w:rFonts w:ascii="Tahoma" w:eastAsia="Tahoma" w:hAnsi="Tahoma"/>
          <w:color w:val="000000"/>
          <w:sz w:val="21"/>
          <w:szCs w:val="21"/>
          <w:lang w:val="en-US"/>
        </w:rPr>
        <w:t xml:space="preserve">A. </w:t>
      </w:r>
      <w:proofErr w:type="spellStart"/>
      <w:r w:rsidRPr="00D54F04">
        <w:rPr>
          <w:rFonts w:ascii="Tahoma" w:eastAsia="Tahoma" w:hAnsi="Tahoma"/>
          <w:color w:val="000000"/>
          <w:sz w:val="21"/>
          <w:szCs w:val="21"/>
          <w:lang w:val="en-US"/>
        </w:rPr>
        <w:t>Sinergi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Kelembagaan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Ekosistem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p>
    <w:p w14:paraId="6F36B64B" w14:textId="3AA0A801"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Implementasi</w:t>
      </w:r>
      <w:proofErr w:type="spellEnd"/>
      <w:r w:rsidRPr="00D54F04">
        <w:rPr>
          <w:rFonts w:ascii="Tahoma" w:eastAsia="Tahoma" w:hAnsi="Tahoma"/>
          <w:color w:val="000000"/>
          <w:sz w:val="21"/>
          <w:szCs w:val="21"/>
          <w:lang w:val="en-US"/>
        </w:rPr>
        <w:t xml:space="preserve"> UU P2SK </w:t>
      </w:r>
      <w:proofErr w:type="spellStart"/>
      <w:r w:rsidRPr="00D54F04">
        <w:rPr>
          <w:rFonts w:ascii="Tahoma" w:eastAsia="Tahoma" w:hAnsi="Tahoma"/>
          <w:color w:val="000000"/>
          <w:sz w:val="21"/>
          <w:szCs w:val="21"/>
          <w:lang w:val="en-US"/>
        </w:rPr>
        <w:t>memfasilitasi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terciptanya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sinergi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kelembagaan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efektif</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antarentitas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ekosistem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Indonesia. UU P2SK </w:t>
      </w:r>
      <w:proofErr w:type="spellStart"/>
      <w:r w:rsidRPr="00D54F04">
        <w:rPr>
          <w:rFonts w:ascii="Tahoma" w:eastAsia="Tahoma" w:hAnsi="Tahoma"/>
          <w:color w:val="000000"/>
          <w:sz w:val="21"/>
          <w:szCs w:val="21"/>
          <w:lang w:val="en-US"/>
        </w:rPr>
        <w:t>mampu</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menciptakan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sinergi</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koordinasi</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baik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antarregulator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serta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meningkatkan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saing</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masyarakat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untuk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berusaha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secara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efektif</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efisien</w:t>
      </w:r>
      <w:proofErr w:type="spellEnd"/>
      <w:r w:rsidR="00F04882">
        <w:rPr>
          <w:rStyle w:val="FootnoteReference"/>
          <w:rFonts w:ascii="Tahoma" w:eastAsia="Tahoma" w:hAnsi="Tahoma"/>
          <w:color w:val="000000"/>
          <w:sz w:val="21"/>
          <w:szCs w:val="21"/>
          <w:lang w:val="en-US"/>
        </w:rPr>
        <w:footnoteReference w:id="22"/>
      </w:r>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Sinergi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terutama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terlihat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harmonisasi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pengawasan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lintas-sektor</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mengintegrasikan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supervisi</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lembaga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mikro</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entitas</w:t>
      </w:r>
      <w:proofErr w:type="spellEnd"/>
      <w:r w:rsidRPr="00D54F04">
        <w:rPr>
          <w:rFonts w:ascii="Tahoma" w:eastAsia="Tahoma" w:hAnsi="Tahoma"/>
          <w:color w:val="000000"/>
          <w:sz w:val="21"/>
          <w:szCs w:val="21"/>
          <w:lang w:val="en-US"/>
        </w:rPr>
        <w:t xml:space="preserve"> fintech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satu</w:t>
      </w:r>
      <w:proofErr w:type="spellEnd"/>
      <w:r w:rsidRPr="00D54F04">
        <w:rPr>
          <w:rFonts w:ascii="Tahoma" w:eastAsia="Tahoma" w:hAnsi="Tahoma"/>
          <w:color w:val="000000"/>
          <w:sz w:val="21"/>
          <w:szCs w:val="21"/>
          <w:lang w:val="en-US"/>
        </w:rPr>
        <w:t xml:space="preserve"> framework </w:t>
      </w:r>
      <w:proofErr w:type="spellStart"/>
      <w:r w:rsidRPr="00D54F04">
        <w:rPr>
          <w:rFonts w:ascii="Tahoma" w:eastAsia="Tahoma" w:hAnsi="Tahoma"/>
          <w:color w:val="000000"/>
          <w:sz w:val="21"/>
          <w:szCs w:val="21"/>
          <w:lang w:val="en-US"/>
        </w:rPr>
        <w:t>regulatif</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koheren</w:t>
      </w:r>
      <w:proofErr w:type="spellEnd"/>
      <w:r w:rsidRPr="00D54F04">
        <w:rPr>
          <w:rFonts w:ascii="Tahoma" w:eastAsia="Tahoma" w:hAnsi="Tahoma"/>
          <w:color w:val="000000"/>
          <w:sz w:val="21"/>
          <w:szCs w:val="21"/>
          <w:lang w:val="en-US"/>
        </w:rPr>
        <w:t>.</w:t>
      </w:r>
    </w:p>
    <w:p w14:paraId="20FC4F63" w14:textId="1451643C"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Kolaborasi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strategis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antara</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entitas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lainnya</w:t>
      </w:r>
      <w:proofErr w:type="spellEnd"/>
      <w:r w:rsidRPr="00D54F04">
        <w:rPr>
          <w:rFonts w:ascii="Tahoma" w:eastAsia="Tahoma" w:hAnsi="Tahoma"/>
          <w:color w:val="000000"/>
          <w:sz w:val="21"/>
          <w:szCs w:val="21"/>
          <w:lang w:val="en-US"/>
        </w:rPr>
        <w:t xml:space="preserve"> juga </w:t>
      </w:r>
      <w:proofErr w:type="spellStart"/>
      <w:r w:rsidRPr="00D54F04">
        <w:rPr>
          <w:rFonts w:ascii="Tahoma" w:eastAsia="Tahoma" w:hAnsi="Tahoma"/>
          <w:color w:val="000000"/>
          <w:sz w:val="21"/>
          <w:szCs w:val="21"/>
          <w:lang w:val="en-US"/>
        </w:rPr>
        <w:t>membuka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peluang</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inovasi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produk</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variatif</w:t>
      </w:r>
      <w:proofErr w:type="spellEnd"/>
      <w:r w:rsidRPr="00D54F04">
        <w:rPr>
          <w:rFonts w:ascii="Tahoma" w:eastAsia="Tahoma" w:hAnsi="Tahoma"/>
          <w:color w:val="000000"/>
          <w:sz w:val="21"/>
          <w:szCs w:val="21"/>
          <w:lang w:val="en-US"/>
        </w:rPr>
        <w:t xml:space="preserve">. </w:t>
      </w:r>
      <w:r w:rsidR="00F04882">
        <w:rPr>
          <w:rFonts w:ascii="Tahoma" w:eastAsia="Tahoma" w:hAnsi="Tahoma"/>
          <w:color w:val="000000"/>
          <w:sz w:val="21"/>
          <w:szCs w:val="21"/>
          <w:lang w:val="en-US"/>
        </w:rPr>
        <w:t>K</w:t>
      </w:r>
      <w:r w:rsidRPr="00D54F04">
        <w:rPr>
          <w:rFonts w:ascii="Tahoma" w:eastAsia="Tahoma" w:hAnsi="Tahoma"/>
          <w:color w:val="000000"/>
          <w:sz w:val="21"/>
          <w:szCs w:val="21"/>
          <w:lang w:val="en-US"/>
        </w:rPr>
        <w:t xml:space="preserve">erjasama BPR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fintech lending </w:t>
      </w:r>
      <w:proofErr w:type="spellStart"/>
      <w:r w:rsidRPr="00D54F04">
        <w:rPr>
          <w:rFonts w:ascii="Tahoma" w:eastAsia="Tahoma" w:hAnsi="Tahoma"/>
          <w:color w:val="000000"/>
          <w:sz w:val="21"/>
          <w:szCs w:val="21"/>
          <w:lang w:val="en-US"/>
        </w:rPr>
        <w:t>dapat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memperluas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aksesibilitas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pendanaan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bagi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seluruh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lapisan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masyarakat</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mengindikasikan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potensi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pengembangan</w:t>
      </w:r>
      <w:proofErr w:type="spellEnd"/>
      <w:r w:rsidRPr="00D54F04">
        <w:rPr>
          <w:rFonts w:ascii="Tahoma" w:eastAsia="Tahoma" w:hAnsi="Tahoma"/>
          <w:color w:val="000000"/>
          <w:sz w:val="21"/>
          <w:szCs w:val="21"/>
          <w:lang w:val="en-US"/>
        </w:rPr>
        <w:t xml:space="preserve"> hybrid financial products yang </w:t>
      </w:r>
      <w:proofErr w:type="spellStart"/>
      <w:r w:rsidRPr="00D54F04">
        <w:rPr>
          <w:rFonts w:ascii="Tahoma" w:eastAsia="Tahoma" w:hAnsi="Tahoma"/>
          <w:color w:val="000000"/>
          <w:sz w:val="21"/>
          <w:szCs w:val="21"/>
          <w:lang w:val="en-US"/>
        </w:rPr>
        <w:t>mengkombinasikan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keunggulan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tradisional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inovasi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teknologi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finansial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Sinergi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berpotensi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menciptakan</w:t>
      </w:r>
      <w:proofErr w:type="spellEnd"/>
      <w:r w:rsidRPr="00D54F04">
        <w:rPr>
          <w:rFonts w:ascii="Tahoma" w:eastAsia="Tahoma" w:hAnsi="Tahoma"/>
          <w:color w:val="000000"/>
          <w:sz w:val="21"/>
          <w:szCs w:val="21"/>
          <w:lang w:val="en-US"/>
        </w:rPr>
        <w:t xml:space="preserve"> ecosystem effect yang </w:t>
      </w:r>
      <w:proofErr w:type="spellStart"/>
      <w:r w:rsidRPr="00D54F04">
        <w:rPr>
          <w:rFonts w:ascii="Tahoma" w:eastAsia="Tahoma" w:hAnsi="Tahoma"/>
          <w:color w:val="000000"/>
          <w:sz w:val="21"/>
          <w:szCs w:val="21"/>
          <w:lang w:val="en-US"/>
        </w:rPr>
        <w:t>multiplikatif</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lastRenderedPageBreak/>
        <w:t>mendorong</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inklusi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keuangan</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pemberdayaan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ekonomi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masyarakat</w:t>
      </w:r>
      <w:proofErr w:type="spellEnd"/>
      <w:r w:rsidRPr="00D54F04">
        <w:rPr>
          <w:rFonts w:ascii="Tahoma" w:eastAsia="Tahoma" w:hAnsi="Tahoma"/>
          <w:color w:val="000000"/>
          <w:sz w:val="21"/>
          <w:szCs w:val="21"/>
          <w:lang w:val="en-US"/>
        </w:rPr>
        <w:t>.</w:t>
      </w:r>
      <w:r w:rsidR="00F04882">
        <w:rPr>
          <w:rStyle w:val="FootnoteReference"/>
          <w:rFonts w:ascii="Tahoma" w:eastAsia="Tahoma" w:hAnsi="Tahoma"/>
          <w:color w:val="000000"/>
          <w:sz w:val="21"/>
          <w:szCs w:val="21"/>
          <w:lang w:val="en-US"/>
        </w:rPr>
        <w:footnoteReference w:id="23"/>
      </w:r>
    </w:p>
    <w:p w14:paraId="0A7E516D" w14:textId="53FD7537" w:rsidR="00D54F04" w:rsidRPr="00D54F04" w:rsidRDefault="00D54F04" w:rsidP="00D54F04">
      <w:pPr>
        <w:widowControl w:val="0"/>
        <w:spacing w:after="0" w:line="240" w:lineRule="auto"/>
        <w:ind w:firstLine="567"/>
        <w:jc w:val="both"/>
        <w:rPr>
          <w:rFonts w:ascii="Tahoma" w:eastAsia="Tahoma" w:hAnsi="Tahoma"/>
          <w:color w:val="000000"/>
          <w:sz w:val="21"/>
          <w:szCs w:val="21"/>
          <w:lang w:val="en-US"/>
        </w:rPr>
      </w:pPr>
      <w:r>
        <w:rPr>
          <w:rFonts w:ascii="Tahoma" w:eastAsia="Tahoma" w:hAnsi="Tahoma"/>
          <w:color w:val="000000"/>
          <w:sz w:val="21"/>
          <w:szCs w:val="21"/>
          <w:lang w:val="en-US"/>
        </w:rPr>
        <w:t>B</w:t>
      </w:r>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Proyeksi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Dampak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Jangka</w:t>
      </w:r>
      <w:proofErr w:type="spellEnd"/>
      <w:r w:rsidRPr="00D54F04">
        <w:rPr>
          <w:rFonts w:ascii="Tahoma" w:eastAsia="Tahoma" w:hAnsi="Tahoma"/>
          <w:color w:val="000000"/>
          <w:sz w:val="21"/>
          <w:szCs w:val="21"/>
          <w:lang w:val="en-US"/>
        </w:rPr>
        <w:t xml:space="preserve"> Panjang</w:t>
      </w:r>
    </w:p>
    <w:p w14:paraId="4EEE0A34" w14:textId="2B066883" w:rsidR="007A4A37" w:rsidRPr="007A4A37" w:rsidRDefault="00D54F04" w:rsidP="00D54F04">
      <w:pPr>
        <w:widowControl w:val="0"/>
        <w:spacing w:after="0" w:line="240" w:lineRule="auto"/>
        <w:ind w:firstLine="567"/>
        <w:jc w:val="both"/>
        <w:rPr>
          <w:rFonts w:ascii="Tahoma" w:eastAsia="Tahoma" w:hAnsi="Tahoma"/>
          <w:color w:val="000000"/>
          <w:sz w:val="21"/>
          <w:szCs w:val="21"/>
          <w:lang w:val="en-US"/>
        </w:rPr>
      </w:pPr>
      <w:proofErr w:type="spellStart"/>
      <w:r w:rsidRPr="00D54F04">
        <w:rPr>
          <w:rFonts w:ascii="Tahoma" w:eastAsia="Tahoma" w:hAnsi="Tahoma"/>
          <w:color w:val="000000"/>
          <w:sz w:val="21"/>
          <w:szCs w:val="21"/>
          <w:lang w:val="en-US"/>
        </w:rPr>
        <w:t>Transformasi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regulatif</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dalam</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kerangka</w:t>
      </w:r>
      <w:proofErr w:type="spellEnd"/>
      <w:r w:rsidRPr="00D54F04">
        <w:rPr>
          <w:rFonts w:ascii="Tahoma" w:eastAsia="Tahoma" w:hAnsi="Tahoma"/>
          <w:color w:val="000000"/>
          <w:sz w:val="21"/>
          <w:szCs w:val="21"/>
          <w:lang w:val="en-US"/>
        </w:rPr>
        <w:t xml:space="preserve"> UU P2SK </w:t>
      </w:r>
      <w:proofErr w:type="spellStart"/>
      <w:r w:rsidRPr="00D54F04">
        <w:rPr>
          <w:rFonts w:ascii="Tahoma" w:eastAsia="Tahoma" w:hAnsi="Tahoma"/>
          <w:color w:val="000000"/>
          <w:sz w:val="21"/>
          <w:szCs w:val="21"/>
          <w:lang w:val="en-US"/>
        </w:rPr>
        <w:t>diproyeksikan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menghasilkan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dampak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jangka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panjang</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signifikan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struktur</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nasional</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Penguatan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kapasitas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intermediasi</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ekspansi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Bank </w:t>
      </w:r>
      <w:proofErr w:type="spellStart"/>
      <w:r w:rsidRPr="00D54F04">
        <w:rPr>
          <w:rFonts w:ascii="Tahoma" w:eastAsia="Tahoma" w:hAnsi="Tahoma"/>
          <w:color w:val="000000"/>
          <w:sz w:val="21"/>
          <w:szCs w:val="21"/>
          <w:lang w:val="en-US"/>
        </w:rPr>
        <w:t>Perekonomian</w:t>
      </w:r>
      <w:proofErr w:type="spellEnd"/>
      <w:r w:rsidRPr="00D54F04">
        <w:rPr>
          <w:rFonts w:ascii="Tahoma" w:eastAsia="Tahoma" w:hAnsi="Tahoma"/>
          <w:color w:val="000000"/>
          <w:sz w:val="21"/>
          <w:szCs w:val="21"/>
          <w:lang w:val="en-US"/>
        </w:rPr>
        <w:t xml:space="preserve"> Rakyat </w:t>
      </w:r>
      <w:proofErr w:type="spellStart"/>
      <w:r w:rsidRPr="00D54F04">
        <w:rPr>
          <w:rFonts w:ascii="Tahoma" w:eastAsia="Tahoma" w:hAnsi="Tahoma"/>
          <w:color w:val="000000"/>
          <w:sz w:val="21"/>
          <w:szCs w:val="21"/>
          <w:lang w:val="en-US"/>
        </w:rPr>
        <w:t>berpotensi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meningkatkan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kontribusi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sektor</w:t>
      </w:r>
      <w:proofErr w:type="spellEnd"/>
      <w:r w:rsidRPr="00D54F04">
        <w:rPr>
          <w:rFonts w:ascii="Tahoma" w:eastAsia="Tahoma" w:hAnsi="Tahoma"/>
          <w:color w:val="000000"/>
          <w:sz w:val="21"/>
          <w:szCs w:val="21"/>
          <w:lang w:val="en-US"/>
        </w:rPr>
        <w:t xml:space="preserve"> UMKM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produk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domestik</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bruto</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melalui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fasilitasi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akses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permodalan</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lebih</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komprehensif</w:t>
      </w:r>
      <w:proofErr w:type="spellEnd"/>
      <w:r w:rsidRPr="00D54F04">
        <w:rPr>
          <w:rFonts w:ascii="Tahoma" w:eastAsia="Tahoma" w:hAnsi="Tahoma"/>
          <w:color w:val="000000"/>
          <w:sz w:val="21"/>
          <w:szCs w:val="21"/>
          <w:lang w:val="en-US"/>
        </w:rPr>
        <w:t xml:space="preserve">. Selain </w:t>
      </w:r>
      <w:proofErr w:type="spellStart"/>
      <w:r w:rsidRPr="00D54F04">
        <w:rPr>
          <w:rFonts w:ascii="Tahoma" w:eastAsia="Tahoma" w:hAnsi="Tahoma"/>
          <w:color w:val="000000"/>
          <w:sz w:val="21"/>
          <w:szCs w:val="21"/>
          <w:lang w:val="en-US"/>
        </w:rPr>
        <w:t>itu</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implementasi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digitalisasi</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kolaborasi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dengan</w:t>
      </w:r>
      <w:proofErr w:type="spellEnd"/>
      <w:r w:rsidRPr="00D54F04">
        <w:rPr>
          <w:rFonts w:ascii="Tahoma" w:eastAsia="Tahoma" w:hAnsi="Tahoma"/>
          <w:color w:val="000000"/>
          <w:sz w:val="21"/>
          <w:szCs w:val="21"/>
          <w:lang w:val="en-US"/>
        </w:rPr>
        <w:t xml:space="preserve"> fintech </w:t>
      </w:r>
      <w:proofErr w:type="spellStart"/>
      <w:r w:rsidRPr="00D54F04">
        <w:rPr>
          <w:rFonts w:ascii="Tahoma" w:eastAsia="Tahoma" w:hAnsi="Tahoma"/>
          <w:color w:val="000000"/>
          <w:sz w:val="21"/>
          <w:szCs w:val="21"/>
          <w:lang w:val="en-US"/>
        </w:rPr>
        <w:t>diharapkan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dapat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mempercepat</w:t>
      </w:r>
      <w:proofErr w:type="spellEnd"/>
      <w:r w:rsidRPr="00D54F04">
        <w:rPr>
          <w:rFonts w:ascii="Tahoma" w:eastAsia="Tahoma" w:hAnsi="Tahoma"/>
          <w:color w:val="000000"/>
          <w:sz w:val="21"/>
          <w:szCs w:val="21"/>
          <w:lang w:val="en-US"/>
        </w:rPr>
        <w:t xml:space="preserve"> proses financial deepening di </w:t>
      </w:r>
      <w:proofErr w:type="spellStart"/>
      <w:r w:rsidRPr="00D54F04">
        <w:rPr>
          <w:rFonts w:ascii="Tahoma" w:eastAsia="Tahoma" w:hAnsi="Tahoma"/>
          <w:color w:val="000000"/>
          <w:sz w:val="21"/>
          <w:szCs w:val="21"/>
          <w:lang w:val="en-US"/>
        </w:rPr>
        <w:t>daerah-daerah</w:t>
      </w:r>
      <w:proofErr w:type="spellEnd"/>
      <w:r w:rsidRPr="00D54F04">
        <w:rPr>
          <w:rFonts w:ascii="Tahoma" w:eastAsia="Tahoma" w:hAnsi="Tahoma"/>
          <w:color w:val="000000"/>
          <w:sz w:val="21"/>
          <w:szCs w:val="21"/>
          <w:lang w:val="en-US"/>
        </w:rPr>
        <w:t xml:space="preserve"> yang </w:t>
      </w:r>
      <w:proofErr w:type="spellStart"/>
      <w:r w:rsidRPr="00D54F04">
        <w:rPr>
          <w:rFonts w:ascii="Tahoma" w:eastAsia="Tahoma" w:hAnsi="Tahoma"/>
          <w:color w:val="000000"/>
          <w:sz w:val="21"/>
          <w:szCs w:val="21"/>
          <w:lang w:val="en-US"/>
        </w:rPr>
        <w:t>sebelumnya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memiliki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akses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terbatas</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layanan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perbankan</w:t>
      </w:r>
      <w:proofErr w:type="spellEnd"/>
      <w:r w:rsidRPr="00D54F04">
        <w:rPr>
          <w:rFonts w:ascii="Tahoma" w:eastAsia="Tahoma" w:hAnsi="Tahoma"/>
          <w:color w:val="000000"/>
          <w:sz w:val="21"/>
          <w:szCs w:val="21"/>
          <w:lang w:val="en-US"/>
        </w:rPr>
        <w:t xml:space="preserve"> formal, </w:t>
      </w:r>
      <w:proofErr w:type="spellStart"/>
      <w:r w:rsidRPr="00D54F04">
        <w:rPr>
          <w:rFonts w:ascii="Tahoma" w:eastAsia="Tahoma" w:hAnsi="Tahoma"/>
          <w:color w:val="000000"/>
          <w:sz w:val="21"/>
          <w:szCs w:val="21"/>
          <w:lang w:val="en-US"/>
        </w:rPr>
        <w:t>sehingga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berkontribusi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terhadap</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pengurangan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kesenjangan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ekonomi</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antarwilayah</w:t>
      </w:r>
      <w:proofErr w:type="spellEnd"/>
      <w:r w:rsidRPr="00D54F04">
        <w:rPr>
          <w:rFonts w:ascii="Tahoma" w:eastAsia="Tahoma" w:hAnsi="Tahoma"/>
          <w:color w:val="000000"/>
          <w:sz w:val="21"/>
          <w:szCs w:val="21"/>
          <w:lang w:val="en-US"/>
        </w:rPr>
        <w:t xml:space="preserve"> dan </w:t>
      </w:r>
      <w:proofErr w:type="spellStart"/>
      <w:r w:rsidRPr="00D54F04">
        <w:rPr>
          <w:rFonts w:ascii="Tahoma" w:eastAsia="Tahoma" w:hAnsi="Tahoma"/>
          <w:color w:val="000000"/>
          <w:sz w:val="21"/>
          <w:szCs w:val="21"/>
          <w:lang w:val="en-US"/>
        </w:rPr>
        <w:t>peningkatan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kesejahteraan</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masyarakat</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secara</w:t>
      </w:r>
      <w:proofErr w:type="spellEnd"/>
      <w:r w:rsidRPr="00D54F04">
        <w:rPr>
          <w:rFonts w:ascii="Tahoma" w:eastAsia="Tahoma" w:hAnsi="Tahoma"/>
          <w:color w:val="000000"/>
          <w:sz w:val="21"/>
          <w:szCs w:val="21"/>
          <w:lang w:val="en-US"/>
        </w:rPr>
        <w:t xml:space="preserve"> </w:t>
      </w:r>
      <w:proofErr w:type="spellStart"/>
      <w:r w:rsidRPr="00D54F04">
        <w:rPr>
          <w:rFonts w:ascii="Tahoma" w:eastAsia="Tahoma" w:hAnsi="Tahoma"/>
          <w:color w:val="000000"/>
          <w:sz w:val="21"/>
          <w:szCs w:val="21"/>
          <w:lang w:val="en-US"/>
        </w:rPr>
        <w:t>inklusif</w:t>
      </w:r>
      <w:proofErr w:type="spellEnd"/>
      <w:r w:rsidRPr="00D54F04">
        <w:rPr>
          <w:rFonts w:ascii="Tahoma" w:eastAsia="Tahoma" w:hAnsi="Tahoma"/>
          <w:color w:val="000000"/>
          <w:sz w:val="21"/>
          <w:szCs w:val="21"/>
          <w:lang w:val="en-US"/>
        </w:rPr>
        <w:t>.</w:t>
      </w:r>
    </w:p>
    <w:p w14:paraId="2928360F"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proofErr w:type="spellStart"/>
      <w:r w:rsidRPr="007932C5">
        <w:rPr>
          <w:rFonts w:ascii="Tahoma" w:eastAsia="Tahoma" w:hAnsi="Tahoma"/>
          <w:color w:val="000000"/>
          <w:sz w:val="21"/>
          <w:szCs w:val="21"/>
          <w:lang w:val="en-US"/>
        </w:rPr>
        <w:t>Transformasi</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kerangka</w:t>
      </w:r>
      <w:proofErr w:type="spellEnd"/>
      <w:r w:rsidRPr="007932C5">
        <w:rPr>
          <w:rFonts w:ascii="Tahoma" w:eastAsia="Tahoma" w:hAnsi="Tahoma"/>
          <w:color w:val="000000"/>
          <w:sz w:val="21"/>
          <w:szCs w:val="21"/>
          <w:lang w:val="en-US"/>
        </w:rPr>
        <w:t xml:space="preserve"> UU P2SK </w:t>
      </w:r>
      <w:proofErr w:type="spellStart"/>
      <w:r w:rsidRPr="007932C5">
        <w:rPr>
          <w:rFonts w:ascii="Tahoma" w:eastAsia="Tahoma" w:hAnsi="Tahoma"/>
          <w:color w:val="000000"/>
          <w:sz w:val="21"/>
          <w:szCs w:val="21"/>
          <w:lang w:val="en-US"/>
        </w:rPr>
        <w:t>mengkatalisis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pembentukan</w:t>
      </w:r>
      <w:proofErr w:type="spellEnd"/>
      <w:r w:rsidRPr="007932C5">
        <w:rPr>
          <w:rFonts w:ascii="Tahoma" w:eastAsia="Tahoma" w:hAnsi="Tahoma"/>
          <w:color w:val="000000"/>
          <w:sz w:val="21"/>
          <w:szCs w:val="21"/>
          <w:lang w:val="en-US"/>
        </w:rPr>
        <w:t xml:space="preserve"> collaborative ecosystem yang </w:t>
      </w:r>
      <w:proofErr w:type="spellStart"/>
      <w:r w:rsidRPr="007932C5">
        <w:rPr>
          <w:rFonts w:ascii="Tahoma" w:eastAsia="Tahoma" w:hAnsi="Tahoma"/>
          <w:color w:val="000000"/>
          <w:sz w:val="21"/>
          <w:szCs w:val="21"/>
          <w:lang w:val="en-US"/>
        </w:rPr>
        <w:t>mengintegrasikan</w:t>
      </w:r>
      <w:proofErr w:type="spellEnd"/>
      <w:r w:rsidRPr="007932C5">
        <w:rPr>
          <w:rFonts w:ascii="Tahoma" w:eastAsia="Tahoma" w:hAnsi="Tahoma"/>
          <w:color w:val="000000"/>
          <w:sz w:val="21"/>
          <w:szCs w:val="21"/>
          <w:lang w:val="en-US"/>
        </w:rPr>
        <w:t xml:space="preserve"> traditional banking, fintech innovations, dan community-based financial services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satu</w:t>
      </w:r>
      <w:proofErr w:type="spellEnd"/>
      <w:r w:rsidRPr="007932C5">
        <w:rPr>
          <w:rFonts w:ascii="Tahoma" w:eastAsia="Tahoma" w:hAnsi="Tahoma"/>
          <w:color w:val="000000"/>
          <w:sz w:val="21"/>
          <w:szCs w:val="21"/>
          <w:lang w:val="en-US"/>
        </w:rPr>
        <w:t xml:space="preserve"> platform </w:t>
      </w:r>
      <w:proofErr w:type="spellStart"/>
      <w:r w:rsidRPr="007932C5">
        <w:rPr>
          <w:rFonts w:ascii="Tahoma" w:eastAsia="Tahoma" w:hAnsi="Tahoma"/>
          <w:color w:val="000000"/>
          <w:sz w:val="21"/>
          <w:szCs w:val="21"/>
          <w:lang w:val="en-US"/>
        </w:rPr>
        <w:t>ekosistem</w:t>
      </w:r>
      <w:proofErr w:type="spellEnd"/>
      <w:r w:rsidRPr="007932C5">
        <w:rPr>
          <w:rFonts w:ascii="Tahoma" w:eastAsia="Tahoma" w:hAnsi="Tahoma"/>
          <w:color w:val="000000"/>
          <w:sz w:val="21"/>
          <w:szCs w:val="21"/>
          <w:lang w:val="en-US"/>
        </w:rPr>
        <w:t xml:space="preserve"> yang </w:t>
      </w:r>
      <w:proofErr w:type="spellStart"/>
      <w:r w:rsidRPr="007932C5">
        <w:rPr>
          <w:rFonts w:ascii="Tahoma" w:eastAsia="Tahoma" w:hAnsi="Tahoma"/>
          <w:color w:val="000000"/>
          <w:sz w:val="21"/>
          <w:szCs w:val="21"/>
          <w:lang w:val="en-US"/>
        </w:rPr>
        <w:t>sinergis</w:t>
      </w:r>
      <w:proofErr w:type="spellEnd"/>
      <w:r w:rsidRPr="007932C5">
        <w:rPr>
          <w:rFonts w:ascii="Tahoma" w:eastAsia="Tahoma" w:hAnsi="Tahoma"/>
          <w:color w:val="000000"/>
          <w:sz w:val="21"/>
          <w:szCs w:val="21"/>
          <w:lang w:val="en-US"/>
        </w:rPr>
        <w:t xml:space="preserve">. Integrasi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memfasilitasi</w:t>
      </w:r>
      <w:proofErr w:type="spellEnd"/>
      <w:r w:rsidRPr="007932C5">
        <w:rPr>
          <w:rFonts w:ascii="Tahoma" w:eastAsia="Tahoma" w:hAnsi="Tahoma"/>
          <w:color w:val="000000"/>
          <w:sz w:val="21"/>
          <w:szCs w:val="21"/>
          <w:lang w:val="en-US"/>
        </w:rPr>
        <w:t xml:space="preserve"> creation of network effects yang </w:t>
      </w:r>
      <w:proofErr w:type="spellStart"/>
      <w:r w:rsidRPr="007932C5">
        <w:rPr>
          <w:rFonts w:ascii="Tahoma" w:eastAsia="Tahoma" w:hAnsi="Tahoma"/>
          <w:color w:val="000000"/>
          <w:sz w:val="21"/>
          <w:szCs w:val="21"/>
          <w:lang w:val="en-US"/>
        </w:rPr>
        <w:t>dapat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mempercepat</w:t>
      </w:r>
      <w:proofErr w:type="spellEnd"/>
      <w:r w:rsidRPr="007932C5">
        <w:rPr>
          <w:rFonts w:ascii="Tahoma" w:eastAsia="Tahoma" w:hAnsi="Tahoma"/>
          <w:color w:val="000000"/>
          <w:sz w:val="21"/>
          <w:szCs w:val="21"/>
          <w:lang w:val="en-US"/>
        </w:rPr>
        <w:t xml:space="preserve"> adoption financial services di </w:t>
      </w:r>
      <w:proofErr w:type="spellStart"/>
      <w:r w:rsidRPr="007932C5">
        <w:rPr>
          <w:rFonts w:ascii="Tahoma" w:eastAsia="Tahoma" w:hAnsi="Tahoma"/>
          <w:color w:val="000000"/>
          <w:sz w:val="21"/>
          <w:szCs w:val="21"/>
          <w:lang w:val="en-US"/>
        </w:rPr>
        <w:t>segmen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masyarakat</w:t>
      </w:r>
      <w:proofErr w:type="spellEnd"/>
      <w:r w:rsidRPr="007932C5">
        <w:rPr>
          <w:rFonts w:ascii="Tahoma" w:eastAsia="Tahoma" w:hAnsi="Tahoma"/>
          <w:color w:val="000000"/>
          <w:sz w:val="21"/>
          <w:szCs w:val="21"/>
          <w:lang w:val="en-US"/>
        </w:rPr>
        <w:t xml:space="preserve"> yang previously underserved. Ecosystem approach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juga </w:t>
      </w:r>
      <w:proofErr w:type="spellStart"/>
      <w:r w:rsidRPr="007932C5">
        <w:rPr>
          <w:rFonts w:ascii="Tahoma" w:eastAsia="Tahoma" w:hAnsi="Tahoma"/>
          <w:color w:val="000000"/>
          <w:sz w:val="21"/>
          <w:szCs w:val="21"/>
          <w:lang w:val="en-US"/>
        </w:rPr>
        <w:t>memungkinkan</w:t>
      </w:r>
      <w:proofErr w:type="spellEnd"/>
      <w:r w:rsidRPr="007932C5">
        <w:rPr>
          <w:rFonts w:ascii="Tahoma" w:eastAsia="Tahoma" w:hAnsi="Tahoma"/>
          <w:color w:val="000000"/>
          <w:sz w:val="21"/>
          <w:szCs w:val="21"/>
          <w:lang w:val="en-US"/>
        </w:rPr>
        <w:t xml:space="preserve"> sharing of resources dan expertise across different types of financial institutions, yang </w:t>
      </w:r>
      <w:proofErr w:type="spellStart"/>
      <w:r w:rsidRPr="007932C5">
        <w:rPr>
          <w:rFonts w:ascii="Tahoma" w:eastAsia="Tahoma" w:hAnsi="Tahoma"/>
          <w:color w:val="000000"/>
          <w:sz w:val="21"/>
          <w:szCs w:val="21"/>
          <w:lang w:val="en-US"/>
        </w:rPr>
        <w:t>dapat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meningkatkan</w:t>
      </w:r>
      <w:proofErr w:type="spellEnd"/>
      <w:r w:rsidRPr="007932C5">
        <w:rPr>
          <w:rFonts w:ascii="Tahoma" w:eastAsia="Tahoma" w:hAnsi="Tahoma"/>
          <w:color w:val="000000"/>
          <w:sz w:val="21"/>
          <w:szCs w:val="21"/>
          <w:lang w:val="en-US"/>
        </w:rPr>
        <w:t xml:space="preserve"> overall efficiency </w:t>
      </w:r>
      <w:proofErr w:type="spellStart"/>
      <w:r w:rsidRPr="007932C5">
        <w:rPr>
          <w:rFonts w:ascii="Tahoma" w:eastAsia="Tahoma" w:hAnsi="Tahoma"/>
          <w:color w:val="000000"/>
          <w:sz w:val="21"/>
          <w:szCs w:val="21"/>
          <w:lang w:val="en-US"/>
        </w:rPr>
        <w:t>dalam</w:t>
      </w:r>
      <w:proofErr w:type="spellEnd"/>
      <w:r w:rsidRPr="007932C5">
        <w:rPr>
          <w:rFonts w:ascii="Tahoma" w:eastAsia="Tahoma" w:hAnsi="Tahoma"/>
          <w:color w:val="000000"/>
          <w:sz w:val="21"/>
          <w:szCs w:val="21"/>
          <w:lang w:val="en-US"/>
        </w:rPr>
        <w:t xml:space="preserve"> delivery </w:t>
      </w:r>
      <w:proofErr w:type="spellStart"/>
      <w:r w:rsidRPr="007932C5">
        <w:rPr>
          <w:rFonts w:ascii="Tahoma" w:eastAsia="Tahoma" w:hAnsi="Tahoma"/>
          <w:color w:val="000000"/>
          <w:sz w:val="21"/>
          <w:szCs w:val="21"/>
          <w:lang w:val="en-US"/>
        </w:rPr>
        <w:t>layanan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keuangan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inklusif</w:t>
      </w:r>
      <w:proofErr w:type="spellEnd"/>
      <w:r w:rsidRPr="007932C5">
        <w:rPr>
          <w:rFonts w:ascii="Tahoma" w:eastAsia="Tahoma" w:hAnsi="Tahoma"/>
          <w:color w:val="000000"/>
          <w:sz w:val="21"/>
          <w:szCs w:val="21"/>
          <w:lang w:val="en-US"/>
        </w:rPr>
        <w:t>.</w:t>
      </w:r>
    </w:p>
    <w:p w14:paraId="06AE938D" w14:textId="77777777" w:rsidR="007932C5" w:rsidRPr="007932C5" w:rsidRDefault="007932C5" w:rsidP="007932C5">
      <w:pPr>
        <w:widowControl w:val="0"/>
        <w:spacing w:after="0" w:line="240" w:lineRule="auto"/>
        <w:ind w:firstLine="567"/>
        <w:jc w:val="both"/>
        <w:rPr>
          <w:rFonts w:ascii="Tahoma" w:eastAsia="Tahoma" w:hAnsi="Tahoma"/>
          <w:color w:val="000000"/>
          <w:sz w:val="21"/>
          <w:szCs w:val="21"/>
          <w:lang w:val="en-US"/>
        </w:rPr>
      </w:pPr>
      <w:proofErr w:type="spellStart"/>
      <w:r w:rsidRPr="007932C5">
        <w:rPr>
          <w:rFonts w:ascii="Tahoma" w:eastAsia="Tahoma" w:hAnsi="Tahoma"/>
          <w:color w:val="000000"/>
          <w:sz w:val="21"/>
          <w:szCs w:val="21"/>
          <w:lang w:val="en-US"/>
        </w:rPr>
        <w:t>Sinergi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kelembagaan</w:t>
      </w:r>
      <w:proofErr w:type="spellEnd"/>
      <w:r w:rsidRPr="007932C5">
        <w:rPr>
          <w:rFonts w:ascii="Tahoma" w:eastAsia="Tahoma" w:hAnsi="Tahoma"/>
          <w:color w:val="000000"/>
          <w:sz w:val="21"/>
          <w:szCs w:val="21"/>
          <w:lang w:val="en-US"/>
        </w:rPr>
        <w:t xml:space="preserve"> yang </w:t>
      </w:r>
      <w:proofErr w:type="spellStart"/>
      <w:r w:rsidRPr="007932C5">
        <w:rPr>
          <w:rFonts w:ascii="Tahoma" w:eastAsia="Tahoma" w:hAnsi="Tahoma"/>
          <w:color w:val="000000"/>
          <w:sz w:val="21"/>
          <w:szCs w:val="21"/>
          <w:lang w:val="en-US"/>
        </w:rPr>
        <w:t>tercipta</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melalui</w:t>
      </w:r>
      <w:proofErr w:type="spellEnd"/>
      <w:r w:rsidRPr="007932C5">
        <w:rPr>
          <w:rFonts w:ascii="Tahoma" w:eastAsia="Tahoma" w:hAnsi="Tahoma"/>
          <w:color w:val="000000"/>
          <w:sz w:val="21"/>
          <w:szCs w:val="21"/>
          <w:lang w:val="en-US"/>
        </w:rPr>
        <w:t xml:space="preserve"> UU P2SK </w:t>
      </w:r>
      <w:proofErr w:type="spellStart"/>
      <w:r w:rsidRPr="007932C5">
        <w:rPr>
          <w:rFonts w:ascii="Tahoma" w:eastAsia="Tahoma" w:hAnsi="Tahoma"/>
          <w:color w:val="000000"/>
          <w:sz w:val="21"/>
          <w:szCs w:val="21"/>
          <w:lang w:val="en-US"/>
        </w:rPr>
        <w:t>menghadirkan</w:t>
      </w:r>
      <w:proofErr w:type="spellEnd"/>
      <w:r w:rsidRPr="007932C5">
        <w:rPr>
          <w:rFonts w:ascii="Tahoma" w:eastAsia="Tahoma" w:hAnsi="Tahoma"/>
          <w:color w:val="000000"/>
          <w:sz w:val="21"/>
          <w:szCs w:val="21"/>
          <w:lang w:val="en-US"/>
        </w:rPr>
        <w:t xml:space="preserve"> opportunities </w:t>
      </w:r>
      <w:proofErr w:type="spellStart"/>
      <w:r w:rsidRPr="007932C5">
        <w:rPr>
          <w:rFonts w:ascii="Tahoma" w:eastAsia="Tahoma" w:hAnsi="Tahoma"/>
          <w:color w:val="000000"/>
          <w:sz w:val="21"/>
          <w:szCs w:val="21"/>
          <w:lang w:val="en-US"/>
        </w:rPr>
        <w:t>untuk</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pengembangan</w:t>
      </w:r>
      <w:proofErr w:type="spellEnd"/>
      <w:r w:rsidRPr="007932C5">
        <w:rPr>
          <w:rFonts w:ascii="Tahoma" w:eastAsia="Tahoma" w:hAnsi="Tahoma"/>
          <w:color w:val="000000"/>
          <w:sz w:val="21"/>
          <w:szCs w:val="21"/>
          <w:lang w:val="en-US"/>
        </w:rPr>
        <w:t xml:space="preserve"> innovative financial products yang </w:t>
      </w:r>
      <w:proofErr w:type="spellStart"/>
      <w:r w:rsidRPr="007932C5">
        <w:rPr>
          <w:rFonts w:ascii="Tahoma" w:eastAsia="Tahoma" w:hAnsi="Tahoma"/>
          <w:color w:val="000000"/>
          <w:sz w:val="21"/>
          <w:szCs w:val="21"/>
          <w:lang w:val="en-US"/>
        </w:rPr>
        <w:t>menggabungkan</w:t>
      </w:r>
      <w:proofErr w:type="spellEnd"/>
      <w:r w:rsidRPr="007932C5">
        <w:rPr>
          <w:rFonts w:ascii="Tahoma" w:eastAsia="Tahoma" w:hAnsi="Tahoma"/>
          <w:color w:val="000000"/>
          <w:sz w:val="21"/>
          <w:szCs w:val="21"/>
          <w:lang w:val="en-US"/>
        </w:rPr>
        <w:t xml:space="preserve"> strengths </w:t>
      </w:r>
      <w:proofErr w:type="spellStart"/>
      <w:r w:rsidRPr="007932C5">
        <w:rPr>
          <w:rFonts w:ascii="Tahoma" w:eastAsia="Tahoma" w:hAnsi="Tahoma"/>
          <w:color w:val="000000"/>
          <w:sz w:val="21"/>
          <w:szCs w:val="21"/>
          <w:lang w:val="en-US"/>
        </w:rPr>
        <w:t>dari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berbagai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jenis</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institusi</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keuangan</w:t>
      </w:r>
      <w:proofErr w:type="spellEnd"/>
      <w:r w:rsidRPr="007932C5">
        <w:rPr>
          <w:rFonts w:ascii="Tahoma" w:eastAsia="Tahoma" w:hAnsi="Tahoma"/>
          <w:color w:val="000000"/>
          <w:sz w:val="21"/>
          <w:szCs w:val="21"/>
          <w:lang w:val="en-US"/>
        </w:rPr>
        <w:t xml:space="preserve">. Collaborative product development </w:t>
      </w:r>
      <w:proofErr w:type="spellStart"/>
      <w:r w:rsidRPr="007932C5">
        <w:rPr>
          <w:rFonts w:ascii="Tahoma" w:eastAsia="Tahoma" w:hAnsi="Tahoma"/>
          <w:color w:val="000000"/>
          <w:sz w:val="21"/>
          <w:szCs w:val="21"/>
          <w:lang w:val="en-US"/>
        </w:rPr>
        <w:t>antara</w:t>
      </w:r>
      <w:proofErr w:type="spellEnd"/>
      <w:r w:rsidRPr="007932C5">
        <w:rPr>
          <w:rFonts w:ascii="Tahoma" w:eastAsia="Tahoma" w:hAnsi="Tahoma"/>
          <w:color w:val="000000"/>
          <w:sz w:val="21"/>
          <w:szCs w:val="21"/>
          <w:lang w:val="en-US"/>
        </w:rPr>
        <w:t xml:space="preserve"> Bank </w:t>
      </w:r>
      <w:proofErr w:type="spellStart"/>
      <w:r w:rsidRPr="007932C5">
        <w:rPr>
          <w:rFonts w:ascii="Tahoma" w:eastAsia="Tahoma" w:hAnsi="Tahoma"/>
          <w:color w:val="000000"/>
          <w:sz w:val="21"/>
          <w:szCs w:val="21"/>
          <w:lang w:val="en-US"/>
        </w:rPr>
        <w:t>Perekonomian</w:t>
      </w:r>
      <w:proofErr w:type="spellEnd"/>
      <w:r w:rsidRPr="007932C5">
        <w:rPr>
          <w:rFonts w:ascii="Tahoma" w:eastAsia="Tahoma" w:hAnsi="Tahoma"/>
          <w:color w:val="000000"/>
          <w:sz w:val="21"/>
          <w:szCs w:val="21"/>
          <w:lang w:val="en-US"/>
        </w:rPr>
        <w:t xml:space="preserve"> Rakyat dan fintech companies </w:t>
      </w:r>
      <w:proofErr w:type="spellStart"/>
      <w:r w:rsidRPr="007932C5">
        <w:rPr>
          <w:rFonts w:ascii="Tahoma" w:eastAsia="Tahoma" w:hAnsi="Tahoma"/>
          <w:color w:val="000000"/>
          <w:sz w:val="21"/>
          <w:szCs w:val="21"/>
          <w:lang w:val="en-US"/>
        </w:rPr>
        <w:t>dapat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menghasilkan</w:t>
      </w:r>
      <w:proofErr w:type="spellEnd"/>
      <w:r w:rsidRPr="007932C5">
        <w:rPr>
          <w:rFonts w:ascii="Tahoma" w:eastAsia="Tahoma" w:hAnsi="Tahoma"/>
          <w:color w:val="000000"/>
          <w:sz w:val="21"/>
          <w:szCs w:val="21"/>
          <w:lang w:val="en-US"/>
        </w:rPr>
        <w:t xml:space="preserve"> hybrid solutions yang </w:t>
      </w:r>
      <w:proofErr w:type="spellStart"/>
      <w:r w:rsidRPr="007932C5">
        <w:rPr>
          <w:rFonts w:ascii="Tahoma" w:eastAsia="Tahoma" w:hAnsi="Tahoma"/>
          <w:color w:val="000000"/>
          <w:sz w:val="21"/>
          <w:szCs w:val="21"/>
          <w:lang w:val="en-US"/>
        </w:rPr>
        <w:t>mengoptimalkan</w:t>
      </w:r>
      <w:proofErr w:type="spellEnd"/>
      <w:r w:rsidRPr="007932C5">
        <w:rPr>
          <w:rFonts w:ascii="Tahoma" w:eastAsia="Tahoma" w:hAnsi="Tahoma"/>
          <w:color w:val="000000"/>
          <w:sz w:val="21"/>
          <w:szCs w:val="21"/>
          <w:lang w:val="en-US"/>
        </w:rPr>
        <w:t xml:space="preserve"> technology capabilities dan local market knowledge. Partnership </w:t>
      </w:r>
      <w:proofErr w:type="spellStart"/>
      <w:r w:rsidRPr="007932C5">
        <w:rPr>
          <w:rFonts w:ascii="Tahoma" w:eastAsia="Tahoma" w:hAnsi="Tahoma"/>
          <w:color w:val="000000"/>
          <w:sz w:val="21"/>
          <w:szCs w:val="21"/>
          <w:lang w:val="en-US"/>
        </w:rPr>
        <w:t>ini</w:t>
      </w:r>
      <w:proofErr w:type="spellEnd"/>
      <w:r w:rsidRPr="007932C5">
        <w:rPr>
          <w:rFonts w:ascii="Tahoma" w:eastAsia="Tahoma" w:hAnsi="Tahoma"/>
          <w:color w:val="000000"/>
          <w:sz w:val="21"/>
          <w:szCs w:val="21"/>
          <w:lang w:val="en-US"/>
        </w:rPr>
        <w:t xml:space="preserve"> juga </w:t>
      </w:r>
      <w:proofErr w:type="spellStart"/>
      <w:r w:rsidRPr="007932C5">
        <w:rPr>
          <w:rFonts w:ascii="Tahoma" w:eastAsia="Tahoma" w:hAnsi="Tahoma"/>
          <w:color w:val="000000"/>
          <w:sz w:val="21"/>
          <w:szCs w:val="21"/>
          <w:lang w:val="en-US"/>
        </w:rPr>
        <w:t>memfasilitasi</w:t>
      </w:r>
      <w:proofErr w:type="spellEnd"/>
      <w:r w:rsidRPr="007932C5">
        <w:rPr>
          <w:rFonts w:ascii="Tahoma" w:eastAsia="Tahoma" w:hAnsi="Tahoma"/>
          <w:color w:val="000000"/>
          <w:sz w:val="21"/>
          <w:szCs w:val="21"/>
          <w:lang w:val="en-US"/>
        </w:rPr>
        <w:t xml:space="preserve"> cross-subsidization mechanisms </w:t>
      </w:r>
      <w:proofErr w:type="spellStart"/>
      <w:r w:rsidRPr="007932C5">
        <w:rPr>
          <w:rFonts w:ascii="Tahoma" w:eastAsia="Tahoma" w:hAnsi="Tahoma"/>
          <w:color w:val="000000"/>
          <w:sz w:val="21"/>
          <w:szCs w:val="21"/>
          <w:lang w:val="en-US"/>
        </w:rPr>
        <w:t>dimana</w:t>
      </w:r>
      <w:proofErr w:type="spellEnd"/>
      <w:r w:rsidRPr="007932C5">
        <w:rPr>
          <w:rFonts w:ascii="Tahoma" w:eastAsia="Tahoma" w:hAnsi="Tahoma"/>
          <w:color w:val="000000"/>
          <w:sz w:val="21"/>
          <w:szCs w:val="21"/>
          <w:lang w:val="en-US"/>
        </w:rPr>
        <w:t xml:space="preserve"> profitable segments </w:t>
      </w:r>
      <w:proofErr w:type="spellStart"/>
      <w:r w:rsidRPr="007932C5">
        <w:rPr>
          <w:rFonts w:ascii="Tahoma" w:eastAsia="Tahoma" w:hAnsi="Tahoma"/>
          <w:color w:val="000000"/>
          <w:sz w:val="21"/>
          <w:szCs w:val="21"/>
          <w:lang w:val="en-US"/>
        </w:rPr>
        <w:t>dapat</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mendukung</w:t>
      </w:r>
      <w:proofErr w:type="spellEnd"/>
      <w:r w:rsidRPr="007932C5">
        <w:rPr>
          <w:rFonts w:ascii="Tahoma" w:eastAsia="Tahoma" w:hAnsi="Tahoma"/>
          <w:color w:val="000000"/>
          <w:sz w:val="21"/>
          <w:szCs w:val="21"/>
          <w:lang w:val="en-US"/>
        </w:rPr>
        <w:t xml:space="preserve"> provision </w:t>
      </w:r>
      <w:proofErr w:type="spellStart"/>
      <w:r w:rsidRPr="007932C5">
        <w:rPr>
          <w:rFonts w:ascii="Tahoma" w:eastAsia="Tahoma" w:hAnsi="Tahoma"/>
          <w:color w:val="000000"/>
          <w:sz w:val="21"/>
          <w:szCs w:val="21"/>
          <w:lang w:val="en-US"/>
        </w:rPr>
        <w:t>layanan</w:t>
      </w:r>
      <w:proofErr w:type="spellEnd"/>
      <w:r w:rsidRPr="007932C5">
        <w:rPr>
          <w:rFonts w:ascii="Tahoma" w:eastAsia="Tahoma" w:hAnsi="Tahoma"/>
          <w:color w:val="000000"/>
          <w:sz w:val="21"/>
          <w:szCs w:val="21"/>
          <w:lang w:val="en-US"/>
        </w:rPr>
        <w:t xml:space="preserve"> </w:t>
      </w:r>
      <w:proofErr w:type="spellStart"/>
      <w:r w:rsidRPr="007932C5">
        <w:rPr>
          <w:rFonts w:ascii="Tahoma" w:eastAsia="Tahoma" w:hAnsi="Tahoma"/>
          <w:color w:val="000000"/>
          <w:sz w:val="21"/>
          <w:szCs w:val="21"/>
          <w:lang w:val="en-US"/>
        </w:rPr>
        <w:t>untuk</w:t>
      </w:r>
      <w:proofErr w:type="spellEnd"/>
      <w:r w:rsidRPr="007932C5">
        <w:rPr>
          <w:rFonts w:ascii="Tahoma" w:eastAsia="Tahoma" w:hAnsi="Tahoma"/>
          <w:color w:val="000000"/>
          <w:sz w:val="21"/>
          <w:szCs w:val="21"/>
          <w:lang w:val="en-US"/>
        </w:rPr>
        <w:t xml:space="preserve"> less profitable </w:t>
      </w:r>
      <w:proofErr w:type="spellStart"/>
      <w:r w:rsidRPr="007932C5">
        <w:rPr>
          <w:rFonts w:ascii="Tahoma" w:eastAsia="Tahoma" w:hAnsi="Tahoma"/>
          <w:color w:val="000000"/>
          <w:sz w:val="21"/>
          <w:szCs w:val="21"/>
          <w:lang w:val="en-US"/>
        </w:rPr>
        <w:t>namun</w:t>
      </w:r>
      <w:proofErr w:type="spellEnd"/>
      <w:r w:rsidRPr="007932C5">
        <w:rPr>
          <w:rFonts w:ascii="Tahoma" w:eastAsia="Tahoma" w:hAnsi="Tahoma"/>
          <w:color w:val="000000"/>
          <w:sz w:val="21"/>
          <w:szCs w:val="21"/>
          <w:lang w:val="en-US"/>
        </w:rPr>
        <w:t xml:space="preserve"> socially important segments.</w:t>
      </w:r>
    </w:p>
    <w:p w14:paraId="2FD22246" w14:textId="77777777" w:rsidR="007A4A37" w:rsidRPr="007A4A37" w:rsidRDefault="007A4A37" w:rsidP="00D54F04">
      <w:pPr>
        <w:widowControl w:val="0"/>
        <w:spacing w:after="0" w:line="240" w:lineRule="auto"/>
        <w:jc w:val="both"/>
        <w:rPr>
          <w:rFonts w:ascii="Tahoma" w:eastAsia="Tahoma" w:hAnsi="Tahoma"/>
          <w:color w:val="000000"/>
          <w:sz w:val="21"/>
          <w:szCs w:val="21"/>
          <w:lang w:val="en-US"/>
        </w:rPr>
      </w:pPr>
    </w:p>
    <w:p w14:paraId="2B79B6E4" w14:textId="1D9E5D29" w:rsidR="007A4A37" w:rsidRPr="007A4A37" w:rsidRDefault="00656043" w:rsidP="007A4A37">
      <w:pPr>
        <w:widowControl w:val="0"/>
        <w:spacing w:after="0" w:line="240" w:lineRule="auto"/>
        <w:jc w:val="both"/>
        <w:rPr>
          <w:rFonts w:ascii="Tahoma" w:eastAsia="Tahoma" w:hAnsi="Tahoma"/>
          <w:b/>
          <w:color w:val="000000"/>
          <w:sz w:val="21"/>
          <w:szCs w:val="21"/>
          <w:lang w:val="en-US"/>
        </w:rPr>
      </w:pPr>
      <w:r>
        <w:rPr>
          <w:rFonts w:ascii="Tahoma" w:eastAsia="Tahoma" w:hAnsi="Tahoma"/>
          <w:b/>
          <w:color w:val="000000"/>
          <w:sz w:val="21"/>
          <w:szCs w:val="21"/>
          <w:lang w:val="en-US"/>
        </w:rPr>
        <w:t>KESIMPULAN</w:t>
      </w:r>
    </w:p>
    <w:p w14:paraId="776A0C09" w14:textId="552D864F" w:rsidR="007A4A37" w:rsidRPr="007A4A37" w:rsidRDefault="005B137D" w:rsidP="007A4A37">
      <w:pPr>
        <w:widowControl w:val="0"/>
        <w:spacing w:after="0" w:line="240" w:lineRule="auto"/>
        <w:ind w:firstLine="567"/>
        <w:jc w:val="both"/>
        <w:rPr>
          <w:rFonts w:ascii="Tahoma" w:eastAsia="Tahoma" w:hAnsi="Tahoma"/>
          <w:color w:val="000000"/>
          <w:sz w:val="21"/>
          <w:szCs w:val="21"/>
          <w:lang w:val="en-US"/>
        </w:rPr>
      </w:pPr>
      <w:proofErr w:type="spellStart"/>
      <w:r w:rsidRPr="005B137D">
        <w:rPr>
          <w:rFonts w:ascii="Tahoma" w:eastAsia="Tahoma" w:hAnsi="Tahoma"/>
          <w:color w:val="000000"/>
          <w:sz w:val="21"/>
          <w:szCs w:val="21"/>
          <w:lang w:val="en-US"/>
        </w:rPr>
        <w:t>Transformasi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hukum</w:t>
      </w:r>
      <w:proofErr w:type="spellEnd"/>
      <w:r w:rsidRPr="005B137D">
        <w:rPr>
          <w:rFonts w:ascii="Tahoma" w:eastAsia="Tahoma" w:hAnsi="Tahoma"/>
          <w:color w:val="000000"/>
          <w:sz w:val="21"/>
          <w:szCs w:val="21"/>
          <w:lang w:val="en-US"/>
        </w:rPr>
        <w:t xml:space="preserve"> Bank </w:t>
      </w:r>
      <w:proofErr w:type="spellStart"/>
      <w:r w:rsidRPr="005B137D">
        <w:rPr>
          <w:rFonts w:ascii="Tahoma" w:eastAsia="Tahoma" w:hAnsi="Tahoma"/>
          <w:color w:val="000000"/>
          <w:sz w:val="21"/>
          <w:szCs w:val="21"/>
          <w:lang w:val="en-US"/>
        </w:rPr>
        <w:t>Perkreditan</w:t>
      </w:r>
      <w:proofErr w:type="spellEnd"/>
      <w:r w:rsidRPr="005B137D">
        <w:rPr>
          <w:rFonts w:ascii="Tahoma" w:eastAsia="Tahoma" w:hAnsi="Tahoma"/>
          <w:color w:val="000000"/>
          <w:sz w:val="21"/>
          <w:szCs w:val="21"/>
          <w:lang w:val="en-US"/>
        </w:rPr>
        <w:t xml:space="preserve"> Rakyat </w:t>
      </w:r>
      <w:proofErr w:type="spellStart"/>
      <w:r w:rsidRPr="005B137D">
        <w:rPr>
          <w:rFonts w:ascii="Tahoma" w:eastAsia="Tahoma" w:hAnsi="Tahoma"/>
          <w:color w:val="000000"/>
          <w:sz w:val="21"/>
          <w:szCs w:val="21"/>
          <w:lang w:val="en-US"/>
        </w:rPr>
        <w:t>menjadi</w:t>
      </w:r>
      <w:proofErr w:type="spellEnd"/>
      <w:r w:rsidRPr="005B137D">
        <w:rPr>
          <w:rFonts w:ascii="Tahoma" w:eastAsia="Tahoma" w:hAnsi="Tahoma"/>
          <w:color w:val="000000"/>
          <w:sz w:val="21"/>
          <w:szCs w:val="21"/>
          <w:lang w:val="en-US"/>
        </w:rPr>
        <w:t xml:space="preserve"> Bank </w:t>
      </w:r>
      <w:proofErr w:type="spellStart"/>
      <w:r w:rsidRPr="005B137D">
        <w:rPr>
          <w:rFonts w:ascii="Tahoma" w:eastAsia="Tahoma" w:hAnsi="Tahoma"/>
          <w:color w:val="000000"/>
          <w:sz w:val="21"/>
          <w:szCs w:val="21"/>
          <w:lang w:val="en-US"/>
        </w:rPr>
        <w:t>Perekonomian</w:t>
      </w:r>
      <w:proofErr w:type="spellEnd"/>
      <w:r w:rsidRPr="005B137D">
        <w:rPr>
          <w:rFonts w:ascii="Tahoma" w:eastAsia="Tahoma" w:hAnsi="Tahoma"/>
          <w:color w:val="000000"/>
          <w:sz w:val="21"/>
          <w:szCs w:val="21"/>
          <w:lang w:val="en-US"/>
        </w:rPr>
        <w:t xml:space="preserve"> Rakyat </w:t>
      </w:r>
      <w:proofErr w:type="spellStart"/>
      <w:r w:rsidRPr="005B137D">
        <w:rPr>
          <w:rFonts w:ascii="Tahoma" w:eastAsia="Tahoma" w:hAnsi="Tahoma"/>
          <w:color w:val="000000"/>
          <w:sz w:val="21"/>
          <w:szCs w:val="21"/>
          <w:lang w:val="en-US"/>
        </w:rPr>
        <w:t>melalui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Undang-Undang</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Nomor</w:t>
      </w:r>
      <w:proofErr w:type="spellEnd"/>
      <w:r w:rsidRPr="005B137D">
        <w:rPr>
          <w:rFonts w:ascii="Tahoma" w:eastAsia="Tahoma" w:hAnsi="Tahoma"/>
          <w:color w:val="000000"/>
          <w:sz w:val="21"/>
          <w:szCs w:val="21"/>
          <w:lang w:val="en-US"/>
        </w:rPr>
        <w:t xml:space="preserve"> 4 </w:t>
      </w:r>
      <w:proofErr w:type="spellStart"/>
      <w:r w:rsidRPr="005B137D">
        <w:rPr>
          <w:rFonts w:ascii="Tahoma" w:eastAsia="Tahoma" w:hAnsi="Tahoma"/>
          <w:color w:val="000000"/>
          <w:sz w:val="21"/>
          <w:szCs w:val="21"/>
          <w:lang w:val="en-US"/>
        </w:rPr>
        <w:t>Tahun</w:t>
      </w:r>
      <w:proofErr w:type="spellEnd"/>
      <w:r w:rsidRPr="005B137D">
        <w:rPr>
          <w:rFonts w:ascii="Tahoma" w:eastAsia="Tahoma" w:hAnsi="Tahoma"/>
          <w:color w:val="000000"/>
          <w:sz w:val="21"/>
          <w:szCs w:val="21"/>
          <w:lang w:val="en-US"/>
        </w:rPr>
        <w:t xml:space="preserve"> 2023 </w:t>
      </w:r>
      <w:proofErr w:type="spellStart"/>
      <w:r w:rsidRPr="005B137D">
        <w:rPr>
          <w:rFonts w:ascii="Tahoma" w:eastAsia="Tahoma" w:hAnsi="Tahoma"/>
          <w:color w:val="000000"/>
          <w:sz w:val="21"/>
          <w:szCs w:val="21"/>
          <w:lang w:val="en-US"/>
        </w:rPr>
        <w:t>tentang</w:t>
      </w:r>
      <w:proofErr w:type="spellEnd"/>
      <w:r w:rsidRPr="005B137D">
        <w:rPr>
          <w:rFonts w:ascii="Tahoma" w:eastAsia="Tahoma" w:hAnsi="Tahoma"/>
          <w:color w:val="000000"/>
          <w:sz w:val="21"/>
          <w:szCs w:val="21"/>
          <w:lang w:val="en-US"/>
        </w:rPr>
        <w:t xml:space="preserve"> P2SK </w:t>
      </w:r>
      <w:proofErr w:type="spellStart"/>
      <w:r w:rsidRPr="005B137D">
        <w:rPr>
          <w:rFonts w:ascii="Tahoma" w:eastAsia="Tahoma" w:hAnsi="Tahoma"/>
          <w:color w:val="000000"/>
          <w:sz w:val="21"/>
          <w:szCs w:val="21"/>
          <w:lang w:val="en-US"/>
        </w:rPr>
        <w:t>merepresentasikan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evolusi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paradigmatik</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dalam</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arsitektur</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regulasi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perbankan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mikro</w:t>
      </w:r>
      <w:proofErr w:type="spellEnd"/>
      <w:r w:rsidRPr="005B137D">
        <w:rPr>
          <w:rFonts w:ascii="Tahoma" w:eastAsia="Tahoma" w:hAnsi="Tahoma"/>
          <w:color w:val="000000"/>
          <w:sz w:val="21"/>
          <w:szCs w:val="21"/>
          <w:lang w:val="en-US"/>
        </w:rPr>
        <w:t xml:space="preserve"> Indonesia yang </w:t>
      </w:r>
      <w:proofErr w:type="spellStart"/>
      <w:r w:rsidRPr="005B137D">
        <w:rPr>
          <w:rFonts w:ascii="Tahoma" w:eastAsia="Tahoma" w:hAnsi="Tahoma"/>
          <w:color w:val="000000"/>
          <w:sz w:val="21"/>
          <w:szCs w:val="21"/>
          <w:lang w:val="en-US"/>
        </w:rPr>
        <w:t>mengedepankan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pendekatan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holistik</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terhadap</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pengembangan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sektor</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keuangan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inklusif</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Perubahan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terminologi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dari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Perkreditan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menjadi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Perekonomian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mengindikasikan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ekspansi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cakupan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operasional</w:t>
      </w:r>
      <w:proofErr w:type="spellEnd"/>
      <w:r w:rsidRPr="005B137D">
        <w:rPr>
          <w:rFonts w:ascii="Tahoma" w:eastAsia="Tahoma" w:hAnsi="Tahoma"/>
          <w:color w:val="000000"/>
          <w:sz w:val="21"/>
          <w:szCs w:val="21"/>
          <w:lang w:val="en-US"/>
        </w:rPr>
        <w:t xml:space="preserve"> yang </w:t>
      </w:r>
      <w:proofErr w:type="spellStart"/>
      <w:r w:rsidRPr="005B137D">
        <w:rPr>
          <w:rFonts w:ascii="Tahoma" w:eastAsia="Tahoma" w:hAnsi="Tahoma"/>
          <w:color w:val="000000"/>
          <w:sz w:val="21"/>
          <w:szCs w:val="21"/>
          <w:lang w:val="en-US"/>
        </w:rPr>
        <w:t>tidak</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lagi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terbatas</w:t>
      </w:r>
      <w:proofErr w:type="spellEnd"/>
      <w:r w:rsidRPr="005B137D">
        <w:rPr>
          <w:rFonts w:ascii="Tahoma" w:eastAsia="Tahoma" w:hAnsi="Tahoma"/>
          <w:color w:val="000000"/>
          <w:sz w:val="21"/>
          <w:szCs w:val="21"/>
          <w:lang w:val="en-US"/>
        </w:rPr>
        <w:t xml:space="preserve"> pada </w:t>
      </w:r>
      <w:proofErr w:type="spellStart"/>
      <w:r w:rsidRPr="005B137D">
        <w:rPr>
          <w:rFonts w:ascii="Tahoma" w:eastAsia="Tahoma" w:hAnsi="Tahoma"/>
          <w:color w:val="000000"/>
          <w:sz w:val="21"/>
          <w:szCs w:val="21"/>
          <w:lang w:val="en-US"/>
        </w:rPr>
        <w:t>fungsi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intermediasi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kredit</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semata</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melainkan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mengakomodasi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spektrum</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layanan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keuangan</w:t>
      </w:r>
      <w:proofErr w:type="spellEnd"/>
      <w:r w:rsidRPr="005B137D">
        <w:rPr>
          <w:rFonts w:ascii="Tahoma" w:eastAsia="Tahoma" w:hAnsi="Tahoma"/>
          <w:color w:val="000000"/>
          <w:sz w:val="21"/>
          <w:szCs w:val="21"/>
          <w:lang w:val="en-US"/>
        </w:rPr>
        <w:t xml:space="preserve"> yang </w:t>
      </w:r>
      <w:proofErr w:type="spellStart"/>
      <w:r w:rsidRPr="005B137D">
        <w:rPr>
          <w:rFonts w:ascii="Tahoma" w:eastAsia="Tahoma" w:hAnsi="Tahoma"/>
          <w:color w:val="000000"/>
          <w:sz w:val="21"/>
          <w:szCs w:val="21"/>
          <w:lang w:val="en-US"/>
        </w:rPr>
        <w:t>lebih</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komprehensif</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dalam</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mendukung</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ekosistem</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ekonomi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masyarakat</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Implementasi</w:t>
      </w:r>
      <w:proofErr w:type="spellEnd"/>
      <w:r w:rsidRPr="005B137D">
        <w:rPr>
          <w:rFonts w:ascii="Tahoma" w:eastAsia="Tahoma" w:hAnsi="Tahoma"/>
          <w:color w:val="000000"/>
          <w:sz w:val="21"/>
          <w:szCs w:val="21"/>
          <w:lang w:val="en-US"/>
        </w:rPr>
        <w:t xml:space="preserve"> POJK </w:t>
      </w:r>
      <w:proofErr w:type="spellStart"/>
      <w:r w:rsidRPr="005B137D">
        <w:rPr>
          <w:rFonts w:ascii="Tahoma" w:eastAsia="Tahoma" w:hAnsi="Tahoma"/>
          <w:color w:val="000000"/>
          <w:sz w:val="21"/>
          <w:szCs w:val="21"/>
          <w:lang w:val="en-US"/>
        </w:rPr>
        <w:t>Nomor</w:t>
      </w:r>
      <w:proofErr w:type="spellEnd"/>
      <w:r w:rsidRPr="005B137D">
        <w:rPr>
          <w:rFonts w:ascii="Tahoma" w:eastAsia="Tahoma" w:hAnsi="Tahoma"/>
          <w:color w:val="000000"/>
          <w:sz w:val="21"/>
          <w:szCs w:val="21"/>
          <w:lang w:val="en-US"/>
        </w:rPr>
        <w:t xml:space="preserve"> 7 </w:t>
      </w:r>
      <w:proofErr w:type="spellStart"/>
      <w:r w:rsidRPr="005B137D">
        <w:rPr>
          <w:rFonts w:ascii="Tahoma" w:eastAsia="Tahoma" w:hAnsi="Tahoma"/>
          <w:color w:val="000000"/>
          <w:sz w:val="21"/>
          <w:szCs w:val="21"/>
          <w:lang w:val="en-US"/>
        </w:rPr>
        <w:t>Tahun</w:t>
      </w:r>
      <w:proofErr w:type="spellEnd"/>
      <w:r w:rsidRPr="005B137D">
        <w:rPr>
          <w:rFonts w:ascii="Tahoma" w:eastAsia="Tahoma" w:hAnsi="Tahoma"/>
          <w:color w:val="000000"/>
          <w:sz w:val="21"/>
          <w:szCs w:val="21"/>
          <w:lang w:val="en-US"/>
        </w:rPr>
        <w:t xml:space="preserve"> 2024 </w:t>
      </w:r>
      <w:proofErr w:type="spellStart"/>
      <w:r w:rsidRPr="005B137D">
        <w:rPr>
          <w:rFonts w:ascii="Tahoma" w:eastAsia="Tahoma" w:hAnsi="Tahoma"/>
          <w:color w:val="000000"/>
          <w:sz w:val="21"/>
          <w:szCs w:val="21"/>
          <w:lang w:val="en-US"/>
        </w:rPr>
        <w:t>telah</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menyediakan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kerangka</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regulasi</w:t>
      </w:r>
      <w:proofErr w:type="spellEnd"/>
      <w:r w:rsidRPr="005B137D">
        <w:rPr>
          <w:rFonts w:ascii="Tahoma" w:eastAsia="Tahoma" w:hAnsi="Tahoma"/>
          <w:color w:val="000000"/>
          <w:sz w:val="21"/>
          <w:szCs w:val="21"/>
          <w:lang w:val="en-US"/>
        </w:rPr>
        <w:t xml:space="preserve"> yang </w:t>
      </w:r>
      <w:proofErr w:type="spellStart"/>
      <w:r w:rsidRPr="005B137D">
        <w:rPr>
          <w:rFonts w:ascii="Tahoma" w:eastAsia="Tahoma" w:hAnsi="Tahoma"/>
          <w:color w:val="000000"/>
          <w:sz w:val="21"/>
          <w:szCs w:val="21"/>
          <w:lang w:val="en-US"/>
        </w:rPr>
        <w:t>harmonis</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antara</w:t>
      </w:r>
      <w:proofErr w:type="spellEnd"/>
      <w:r w:rsidRPr="005B137D">
        <w:rPr>
          <w:rFonts w:ascii="Tahoma" w:eastAsia="Tahoma" w:hAnsi="Tahoma"/>
          <w:color w:val="000000"/>
          <w:sz w:val="21"/>
          <w:szCs w:val="21"/>
          <w:lang w:val="en-US"/>
        </w:rPr>
        <w:t xml:space="preserve"> BPR dan </w:t>
      </w:r>
      <w:r w:rsidR="004445CA">
        <w:rPr>
          <w:rFonts w:ascii="Tahoma" w:eastAsia="Tahoma" w:hAnsi="Tahoma"/>
          <w:color w:val="000000"/>
          <w:sz w:val="21"/>
          <w:szCs w:val="21"/>
          <w:lang w:val="en-US"/>
        </w:rPr>
        <w:t>BPRS</w:t>
      </w:r>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sekaligus</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menegaskan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posisi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strategis</w:t>
      </w:r>
      <w:proofErr w:type="spellEnd"/>
      <w:r w:rsidRPr="005B137D">
        <w:rPr>
          <w:rFonts w:ascii="Tahoma" w:eastAsia="Tahoma" w:hAnsi="Tahoma"/>
          <w:color w:val="000000"/>
          <w:sz w:val="21"/>
          <w:szCs w:val="21"/>
          <w:lang w:val="en-US"/>
        </w:rPr>
        <w:t xml:space="preserve"> Bank </w:t>
      </w:r>
      <w:proofErr w:type="spellStart"/>
      <w:r w:rsidRPr="005B137D">
        <w:rPr>
          <w:rFonts w:ascii="Tahoma" w:eastAsia="Tahoma" w:hAnsi="Tahoma"/>
          <w:color w:val="000000"/>
          <w:sz w:val="21"/>
          <w:szCs w:val="21"/>
          <w:lang w:val="en-US"/>
        </w:rPr>
        <w:t>Perekonomian</w:t>
      </w:r>
      <w:proofErr w:type="spellEnd"/>
      <w:r w:rsidRPr="005B137D">
        <w:rPr>
          <w:rFonts w:ascii="Tahoma" w:eastAsia="Tahoma" w:hAnsi="Tahoma"/>
          <w:color w:val="000000"/>
          <w:sz w:val="21"/>
          <w:szCs w:val="21"/>
          <w:lang w:val="en-US"/>
        </w:rPr>
        <w:t xml:space="preserve"> Rakyat </w:t>
      </w:r>
      <w:proofErr w:type="spellStart"/>
      <w:r w:rsidRPr="005B137D">
        <w:rPr>
          <w:rFonts w:ascii="Tahoma" w:eastAsia="Tahoma" w:hAnsi="Tahoma"/>
          <w:color w:val="000000"/>
          <w:sz w:val="21"/>
          <w:szCs w:val="21"/>
          <w:lang w:val="en-US"/>
        </w:rPr>
        <w:t>sebagai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katalisator</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utama</w:t>
      </w:r>
      <w:proofErr w:type="spellEnd"/>
      <w:r w:rsidRPr="005B137D">
        <w:rPr>
          <w:rFonts w:ascii="Tahoma" w:eastAsia="Tahoma" w:hAnsi="Tahoma"/>
          <w:color w:val="000000"/>
          <w:sz w:val="21"/>
          <w:szCs w:val="21"/>
          <w:lang w:val="en-US"/>
        </w:rPr>
        <w:t xml:space="preserve"> financial inclusion di </w:t>
      </w:r>
      <w:proofErr w:type="spellStart"/>
      <w:r w:rsidRPr="005B137D">
        <w:rPr>
          <w:rFonts w:ascii="Tahoma" w:eastAsia="Tahoma" w:hAnsi="Tahoma"/>
          <w:color w:val="000000"/>
          <w:sz w:val="21"/>
          <w:szCs w:val="21"/>
          <w:lang w:val="en-US"/>
        </w:rPr>
        <w:t>tingkat</w:t>
      </w:r>
      <w:proofErr w:type="spellEnd"/>
      <w:r w:rsidRPr="005B137D">
        <w:rPr>
          <w:rFonts w:ascii="Tahoma" w:eastAsia="Tahoma" w:hAnsi="Tahoma"/>
          <w:color w:val="000000"/>
          <w:sz w:val="21"/>
          <w:szCs w:val="21"/>
          <w:lang w:val="en-US"/>
        </w:rPr>
        <w:t xml:space="preserve"> grassroots. </w:t>
      </w:r>
      <w:proofErr w:type="spellStart"/>
      <w:r w:rsidRPr="005B137D">
        <w:rPr>
          <w:rFonts w:ascii="Tahoma" w:eastAsia="Tahoma" w:hAnsi="Tahoma"/>
          <w:color w:val="000000"/>
          <w:sz w:val="21"/>
          <w:szCs w:val="21"/>
          <w:lang w:val="en-US"/>
        </w:rPr>
        <w:t>Transformasi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ini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memberikan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implikasi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signifikan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terhadap</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penguatan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struktur</w:t>
      </w:r>
      <w:proofErr w:type="spellEnd"/>
      <w:r w:rsidRPr="005B137D">
        <w:rPr>
          <w:rFonts w:ascii="Tahoma" w:eastAsia="Tahoma" w:hAnsi="Tahoma"/>
          <w:color w:val="000000"/>
          <w:sz w:val="21"/>
          <w:szCs w:val="21"/>
          <w:lang w:val="en-US"/>
        </w:rPr>
        <w:t xml:space="preserve"> tata </w:t>
      </w:r>
      <w:proofErr w:type="spellStart"/>
      <w:r w:rsidRPr="005B137D">
        <w:rPr>
          <w:rFonts w:ascii="Tahoma" w:eastAsia="Tahoma" w:hAnsi="Tahoma"/>
          <w:color w:val="000000"/>
          <w:sz w:val="21"/>
          <w:szCs w:val="21"/>
          <w:lang w:val="en-US"/>
        </w:rPr>
        <w:t>kelola</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diversifikasi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produk</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layanan</w:t>
      </w:r>
      <w:proofErr w:type="spellEnd"/>
      <w:r w:rsidRPr="005B137D">
        <w:rPr>
          <w:rFonts w:ascii="Tahoma" w:eastAsia="Tahoma" w:hAnsi="Tahoma"/>
          <w:color w:val="000000"/>
          <w:sz w:val="21"/>
          <w:szCs w:val="21"/>
          <w:lang w:val="en-US"/>
        </w:rPr>
        <w:t xml:space="preserve">, dan </w:t>
      </w:r>
      <w:proofErr w:type="spellStart"/>
      <w:r w:rsidRPr="005B137D">
        <w:rPr>
          <w:rFonts w:ascii="Tahoma" w:eastAsia="Tahoma" w:hAnsi="Tahoma"/>
          <w:color w:val="000000"/>
          <w:sz w:val="21"/>
          <w:szCs w:val="21"/>
          <w:lang w:val="en-US"/>
        </w:rPr>
        <w:t>optimalisasi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fungsi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pengawasan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prudensial</w:t>
      </w:r>
      <w:proofErr w:type="spellEnd"/>
      <w:r w:rsidRPr="005B137D">
        <w:rPr>
          <w:rFonts w:ascii="Tahoma" w:eastAsia="Tahoma" w:hAnsi="Tahoma"/>
          <w:color w:val="000000"/>
          <w:sz w:val="21"/>
          <w:szCs w:val="21"/>
          <w:lang w:val="en-US"/>
        </w:rPr>
        <w:t xml:space="preserve"> yang pada </w:t>
      </w:r>
      <w:proofErr w:type="spellStart"/>
      <w:r w:rsidRPr="005B137D">
        <w:rPr>
          <w:rFonts w:ascii="Tahoma" w:eastAsia="Tahoma" w:hAnsi="Tahoma"/>
          <w:color w:val="000000"/>
          <w:sz w:val="21"/>
          <w:szCs w:val="21"/>
          <w:lang w:val="en-US"/>
        </w:rPr>
        <w:t>akhirnya</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berkontribusi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terhadap</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stabilitas</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sistem</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keuangan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nasional</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Rekomendasi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strategis</w:t>
      </w:r>
      <w:proofErr w:type="spellEnd"/>
      <w:r w:rsidRPr="005B137D">
        <w:rPr>
          <w:rFonts w:ascii="Tahoma" w:eastAsia="Tahoma" w:hAnsi="Tahoma"/>
          <w:color w:val="000000"/>
          <w:sz w:val="21"/>
          <w:szCs w:val="21"/>
          <w:lang w:val="en-US"/>
        </w:rPr>
        <w:t xml:space="preserve"> yang </w:t>
      </w:r>
      <w:proofErr w:type="spellStart"/>
      <w:r w:rsidRPr="005B137D">
        <w:rPr>
          <w:rFonts w:ascii="Tahoma" w:eastAsia="Tahoma" w:hAnsi="Tahoma"/>
          <w:color w:val="000000"/>
          <w:sz w:val="21"/>
          <w:szCs w:val="21"/>
          <w:lang w:val="en-US"/>
        </w:rPr>
        <w:t>dapat</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diaplikasikan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meliputi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pengembangan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infrastruktur</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teknologi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finansial</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untuk</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meningkatkan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efisiensi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operasional</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penyusunan</w:t>
      </w:r>
      <w:proofErr w:type="spellEnd"/>
      <w:r w:rsidRPr="005B137D">
        <w:rPr>
          <w:rFonts w:ascii="Tahoma" w:eastAsia="Tahoma" w:hAnsi="Tahoma"/>
          <w:color w:val="000000"/>
          <w:sz w:val="21"/>
          <w:szCs w:val="21"/>
          <w:lang w:val="en-US"/>
        </w:rPr>
        <w:t xml:space="preserve"> roadmap capacity building </w:t>
      </w:r>
      <w:proofErr w:type="spellStart"/>
      <w:r w:rsidRPr="005B137D">
        <w:rPr>
          <w:rFonts w:ascii="Tahoma" w:eastAsia="Tahoma" w:hAnsi="Tahoma"/>
          <w:color w:val="000000"/>
          <w:sz w:val="21"/>
          <w:szCs w:val="21"/>
          <w:lang w:val="en-US"/>
        </w:rPr>
        <w:t>bagi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sumber</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daya</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manusia</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perbankan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mikro</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harmonisasi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standar</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pelaporan</w:t>
      </w:r>
      <w:proofErr w:type="spellEnd"/>
      <w:r w:rsidRPr="005B137D">
        <w:rPr>
          <w:rFonts w:ascii="Tahoma" w:eastAsia="Tahoma" w:hAnsi="Tahoma"/>
          <w:color w:val="000000"/>
          <w:sz w:val="21"/>
          <w:szCs w:val="21"/>
          <w:lang w:val="en-US"/>
        </w:rPr>
        <w:t xml:space="preserve"> dan compliance framework, </w:t>
      </w:r>
      <w:proofErr w:type="spellStart"/>
      <w:r w:rsidRPr="005B137D">
        <w:rPr>
          <w:rFonts w:ascii="Tahoma" w:eastAsia="Tahoma" w:hAnsi="Tahoma"/>
          <w:color w:val="000000"/>
          <w:sz w:val="21"/>
          <w:szCs w:val="21"/>
          <w:lang w:val="en-US"/>
        </w:rPr>
        <w:t>serta</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penguatan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sinergi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antara</w:t>
      </w:r>
      <w:proofErr w:type="spellEnd"/>
      <w:r w:rsidRPr="005B137D">
        <w:rPr>
          <w:rFonts w:ascii="Tahoma" w:eastAsia="Tahoma" w:hAnsi="Tahoma"/>
          <w:color w:val="000000"/>
          <w:sz w:val="21"/>
          <w:szCs w:val="21"/>
          <w:lang w:val="en-US"/>
        </w:rPr>
        <w:t xml:space="preserve"> regulator, </w:t>
      </w:r>
      <w:proofErr w:type="spellStart"/>
      <w:r w:rsidRPr="005B137D">
        <w:rPr>
          <w:rFonts w:ascii="Tahoma" w:eastAsia="Tahoma" w:hAnsi="Tahoma"/>
          <w:color w:val="000000"/>
          <w:sz w:val="21"/>
          <w:szCs w:val="21"/>
          <w:lang w:val="en-US"/>
        </w:rPr>
        <w:t>pelaku</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industri</w:t>
      </w:r>
      <w:proofErr w:type="spellEnd"/>
      <w:r w:rsidRPr="005B137D">
        <w:rPr>
          <w:rFonts w:ascii="Tahoma" w:eastAsia="Tahoma" w:hAnsi="Tahoma"/>
          <w:color w:val="000000"/>
          <w:sz w:val="21"/>
          <w:szCs w:val="21"/>
          <w:lang w:val="en-US"/>
        </w:rPr>
        <w:t xml:space="preserve">, dan stakeholder </w:t>
      </w:r>
      <w:proofErr w:type="spellStart"/>
      <w:r w:rsidRPr="005B137D">
        <w:rPr>
          <w:rFonts w:ascii="Tahoma" w:eastAsia="Tahoma" w:hAnsi="Tahoma"/>
          <w:color w:val="000000"/>
          <w:sz w:val="21"/>
          <w:szCs w:val="21"/>
          <w:lang w:val="en-US"/>
        </w:rPr>
        <w:t>terkait</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dalam</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mengoptimalkan</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peran</w:t>
      </w:r>
      <w:proofErr w:type="spellEnd"/>
      <w:r w:rsidRPr="005B137D">
        <w:rPr>
          <w:rFonts w:ascii="Tahoma" w:eastAsia="Tahoma" w:hAnsi="Tahoma"/>
          <w:color w:val="000000"/>
          <w:sz w:val="21"/>
          <w:szCs w:val="21"/>
          <w:lang w:val="en-US"/>
        </w:rPr>
        <w:t xml:space="preserve"> Bank </w:t>
      </w:r>
      <w:proofErr w:type="spellStart"/>
      <w:r w:rsidRPr="005B137D">
        <w:rPr>
          <w:rFonts w:ascii="Tahoma" w:eastAsia="Tahoma" w:hAnsi="Tahoma"/>
          <w:color w:val="000000"/>
          <w:sz w:val="21"/>
          <w:szCs w:val="21"/>
          <w:lang w:val="en-US"/>
        </w:rPr>
        <w:t>Perekonomian</w:t>
      </w:r>
      <w:proofErr w:type="spellEnd"/>
      <w:r w:rsidRPr="005B137D">
        <w:rPr>
          <w:rFonts w:ascii="Tahoma" w:eastAsia="Tahoma" w:hAnsi="Tahoma"/>
          <w:color w:val="000000"/>
          <w:sz w:val="21"/>
          <w:szCs w:val="21"/>
          <w:lang w:val="en-US"/>
        </w:rPr>
        <w:t xml:space="preserve"> Rakyat </w:t>
      </w:r>
      <w:proofErr w:type="spellStart"/>
      <w:r w:rsidRPr="005B137D">
        <w:rPr>
          <w:rFonts w:ascii="Tahoma" w:eastAsia="Tahoma" w:hAnsi="Tahoma"/>
          <w:color w:val="000000"/>
          <w:sz w:val="21"/>
          <w:szCs w:val="21"/>
          <w:lang w:val="en-US"/>
        </w:rPr>
        <w:t>sebagai</w:t>
      </w:r>
      <w:proofErr w:type="spellEnd"/>
      <w:r w:rsidRPr="005B137D">
        <w:rPr>
          <w:rFonts w:ascii="Tahoma" w:eastAsia="Tahoma" w:hAnsi="Tahoma"/>
          <w:color w:val="000000"/>
          <w:sz w:val="21"/>
          <w:szCs w:val="21"/>
          <w:lang w:val="en-US"/>
        </w:rPr>
        <w:t xml:space="preserve"> pilar </w:t>
      </w:r>
      <w:proofErr w:type="spellStart"/>
      <w:r w:rsidRPr="005B137D">
        <w:rPr>
          <w:rFonts w:ascii="Tahoma" w:eastAsia="Tahoma" w:hAnsi="Tahoma"/>
          <w:color w:val="000000"/>
          <w:sz w:val="21"/>
          <w:szCs w:val="21"/>
          <w:lang w:val="en-US"/>
        </w:rPr>
        <w:t>utama</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ekonomi</w:t>
      </w:r>
      <w:proofErr w:type="spellEnd"/>
      <w:r w:rsidRPr="005B137D">
        <w:rPr>
          <w:rFonts w:ascii="Tahoma" w:eastAsia="Tahoma" w:hAnsi="Tahoma"/>
          <w:color w:val="000000"/>
          <w:sz w:val="21"/>
          <w:szCs w:val="21"/>
          <w:lang w:val="en-US"/>
        </w:rPr>
        <w:t xml:space="preserve"> </w:t>
      </w:r>
      <w:proofErr w:type="spellStart"/>
      <w:r w:rsidRPr="005B137D">
        <w:rPr>
          <w:rFonts w:ascii="Tahoma" w:eastAsia="Tahoma" w:hAnsi="Tahoma"/>
          <w:color w:val="000000"/>
          <w:sz w:val="21"/>
          <w:szCs w:val="21"/>
          <w:lang w:val="en-US"/>
        </w:rPr>
        <w:t>kerakyatan</w:t>
      </w:r>
      <w:proofErr w:type="spellEnd"/>
      <w:r w:rsidRPr="005B137D">
        <w:rPr>
          <w:rFonts w:ascii="Tahoma" w:eastAsia="Tahoma" w:hAnsi="Tahoma"/>
          <w:color w:val="000000"/>
          <w:sz w:val="21"/>
          <w:szCs w:val="21"/>
          <w:lang w:val="en-US"/>
        </w:rPr>
        <w:t xml:space="preserve"> yang </w:t>
      </w:r>
      <w:proofErr w:type="spellStart"/>
      <w:r w:rsidRPr="005B137D">
        <w:rPr>
          <w:rFonts w:ascii="Tahoma" w:eastAsia="Tahoma" w:hAnsi="Tahoma"/>
          <w:color w:val="000000"/>
          <w:sz w:val="21"/>
          <w:szCs w:val="21"/>
          <w:lang w:val="en-US"/>
        </w:rPr>
        <w:t>berkelanjutan</w:t>
      </w:r>
      <w:proofErr w:type="spellEnd"/>
      <w:r w:rsidRPr="005B137D">
        <w:rPr>
          <w:rFonts w:ascii="Tahoma" w:eastAsia="Tahoma" w:hAnsi="Tahoma"/>
          <w:color w:val="000000"/>
          <w:sz w:val="21"/>
          <w:szCs w:val="21"/>
          <w:lang w:val="en-US"/>
        </w:rPr>
        <w:t>.</w:t>
      </w:r>
    </w:p>
    <w:p w14:paraId="3A5CB2DA" w14:textId="77777777" w:rsidR="007A4A37" w:rsidRPr="007A4A37" w:rsidRDefault="007A4A37" w:rsidP="007A4A37">
      <w:pPr>
        <w:widowControl w:val="0"/>
        <w:spacing w:after="0" w:line="240" w:lineRule="auto"/>
        <w:ind w:firstLine="567"/>
        <w:jc w:val="both"/>
        <w:rPr>
          <w:rFonts w:ascii="Tahoma" w:eastAsia="Tahoma" w:hAnsi="Tahoma"/>
          <w:color w:val="000000"/>
          <w:sz w:val="21"/>
          <w:szCs w:val="21"/>
          <w:lang w:val="en-US"/>
        </w:rPr>
      </w:pPr>
    </w:p>
    <w:p w14:paraId="1259CBBC" w14:textId="77777777" w:rsidR="007A4A37" w:rsidRDefault="007A4A37" w:rsidP="007A4A37">
      <w:pPr>
        <w:widowControl w:val="0"/>
        <w:spacing w:after="0" w:line="240" w:lineRule="auto"/>
        <w:ind w:firstLine="567"/>
        <w:jc w:val="both"/>
        <w:rPr>
          <w:rFonts w:ascii="Tahoma" w:eastAsia="Tahoma" w:hAnsi="Tahoma"/>
          <w:color w:val="000000"/>
          <w:sz w:val="21"/>
          <w:szCs w:val="21"/>
          <w:lang w:val="en-US"/>
        </w:rPr>
      </w:pPr>
    </w:p>
    <w:p w14:paraId="50DD6165" w14:textId="77777777" w:rsidR="00F04882" w:rsidRPr="007A4A37" w:rsidRDefault="00F04882" w:rsidP="007A4A37">
      <w:pPr>
        <w:widowControl w:val="0"/>
        <w:spacing w:after="0" w:line="240" w:lineRule="auto"/>
        <w:ind w:firstLine="567"/>
        <w:jc w:val="both"/>
        <w:rPr>
          <w:rFonts w:ascii="Tahoma" w:eastAsia="Tahoma" w:hAnsi="Tahoma"/>
          <w:color w:val="000000"/>
          <w:sz w:val="21"/>
          <w:szCs w:val="21"/>
          <w:lang w:val="en-US"/>
        </w:rPr>
      </w:pPr>
    </w:p>
    <w:p w14:paraId="19E9A2E5" w14:textId="3C16AD85" w:rsidR="007A4A37" w:rsidRPr="007A4A37" w:rsidRDefault="00656043" w:rsidP="007A4A37">
      <w:pPr>
        <w:widowControl w:val="0"/>
        <w:spacing w:after="0" w:line="240" w:lineRule="auto"/>
        <w:jc w:val="both"/>
        <w:rPr>
          <w:rFonts w:ascii="Tahoma" w:eastAsia="Tahoma" w:hAnsi="Tahoma"/>
          <w:b/>
          <w:color w:val="000000"/>
          <w:sz w:val="21"/>
          <w:szCs w:val="21"/>
          <w:lang w:val="en-US"/>
        </w:rPr>
      </w:pPr>
      <w:r>
        <w:rPr>
          <w:rFonts w:ascii="Tahoma" w:eastAsia="Tahoma" w:hAnsi="Tahoma"/>
          <w:b/>
          <w:color w:val="000000"/>
          <w:sz w:val="21"/>
          <w:szCs w:val="21"/>
          <w:lang w:val="en-US"/>
        </w:rPr>
        <w:lastRenderedPageBreak/>
        <w:t>DAFTAR PUSTAKA</w:t>
      </w:r>
    </w:p>
    <w:p w14:paraId="26467C1E" w14:textId="2B29E3B2" w:rsidR="00A532D8" w:rsidRPr="00A532D8" w:rsidRDefault="00E814EB" w:rsidP="00A532D8">
      <w:pPr>
        <w:widowControl w:val="0"/>
        <w:autoSpaceDE w:val="0"/>
        <w:autoSpaceDN w:val="0"/>
        <w:adjustRightInd w:val="0"/>
        <w:spacing w:after="0" w:line="240" w:lineRule="auto"/>
        <w:ind w:left="480" w:hanging="480"/>
        <w:rPr>
          <w:rFonts w:ascii="Tahoma" w:hAnsi="Tahoma" w:cs="Tahoma"/>
          <w:noProof/>
          <w:sz w:val="20"/>
        </w:rPr>
      </w:pPr>
      <w:r>
        <w:rPr>
          <w:rFonts w:ascii="Tahoma" w:eastAsia="Tahoma" w:hAnsi="Tahoma"/>
          <w:color w:val="000000"/>
          <w:sz w:val="21"/>
          <w:szCs w:val="21"/>
          <w:lang w:val="en-US"/>
        </w:rPr>
        <w:fldChar w:fldCharType="begin" w:fldLock="1"/>
      </w:r>
      <w:r>
        <w:rPr>
          <w:rFonts w:ascii="Tahoma" w:eastAsia="Tahoma" w:hAnsi="Tahoma"/>
          <w:color w:val="000000"/>
          <w:sz w:val="21"/>
          <w:szCs w:val="21"/>
          <w:lang w:val="en-US"/>
        </w:rPr>
        <w:instrText xml:space="preserve">ADDIN Mendeley Bibliography CSL_BIBLIOGRAPHY </w:instrText>
      </w:r>
      <w:r>
        <w:rPr>
          <w:rFonts w:ascii="Tahoma" w:eastAsia="Tahoma" w:hAnsi="Tahoma"/>
          <w:color w:val="000000"/>
          <w:sz w:val="21"/>
          <w:szCs w:val="21"/>
          <w:lang w:val="en-US"/>
        </w:rPr>
        <w:fldChar w:fldCharType="separate"/>
      </w:r>
      <w:r w:rsidR="00A532D8" w:rsidRPr="00A532D8">
        <w:rPr>
          <w:rFonts w:ascii="Tahoma" w:hAnsi="Tahoma" w:cs="Tahoma"/>
          <w:noProof/>
          <w:sz w:val="20"/>
        </w:rPr>
        <w:t xml:space="preserve">Adriel, Rex, and Luther Forma. “Polemik Ketentuan Insider Trading Sebagai Kejahatan Di Pasar Modal Berdasarkan Undang-Undang Nomor 4 Tahun 2023 Tentang Pengembangan Dan Penguatan Sektor Keuangan ( P2sk ) ( Studi Kasus Pt . Jouska Finansial Indonesia ).” </w:t>
      </w:r>
      <w:r w:rsidR="00A532D8" w:rsidRPr="00A532D8">
        <w:rPr>
          <w:rFonts w:ascii="Tahoma" w:hAnsi="Tahoma" w:cs="Tahoma"/>
          <w:i/>
          <w:iCs/>
          <w:noProof/>
          <w:sz w:val="20"/>
        </w:rPr>
        <w:t>JIHHP : Jurnal Ilmu Hukum Humaniora Dan Politik</w:t>
      </w:r>
      <w:r w:rsidR="00A532D8" w:rsidRPr="00A532D8">
        <w:rPr>
          <w:rFonts w:ascii="Tahoma" w:hAnsi="Tahoma" w:cs="Tahoma"/>
          <w:noProof/>
          <w:sz w:val="20"/>
        </w:rPr>
        <w:t xml:space="preserve"> 5, no. 3 (2025): 2648–58. https://doi.org/https://doi.org/10.38035/jihhp.v5i3.</w:t>
      </w:r>
    </w:p>
    <w:p w14:paraId="79144AF5" w14:textId="77777777" w:rsidR="00A532D8" w:rsidRPr="00A532D8" w:rsidRDefault="00A532D8" w:rsidP="00A532D8">
      <w:pPr>
        <w:widowControl w:val="0"/>
        <w:autoSpaceDE w:val="0"/>
        <w:autoSpaceDN w:val="0"/>
        <w:adjustRightInd w:val="0"/>
        <w:spacing w:after="0" w:line="240" w:lineRule="auto"/>
        <w:ind w:left="480" w:hanging="480"/>
        <w:rPr>
          <w:rFonts w:ascii="Tahoma" w:hAnsi="Tahoma" w:cs="Tahoma"/>
          <w:noProof/>
          <w:sz w:val="20"/>
        </w:rPr>
      </w:pPr>
      <w:r w:rsidRPr="00A532D8">
        <w:rPr>
          <w:rFonts w:ascii="Tahoma" w:hAnsi="Tahoma" w:cs="Tahoma"/>
          <w:noProof/>
          <w:sz w:val="20"/>
        </w:rPr>
        <w:t xml:space="preserve">Anggraeni, Devi, and Wisnu Budhi Pratomo. “Dampak Undang-Undang Nomor 4 Tahun 2023 Tentang Pengembangan Dan Penguatan Sektor Keuangan (P2SK) Terhadap Kelangsungan Sektor Jasa Keuangan Khususnya Sektor Lembaga Pembiayaan.” </w:t>
      </w:r>
      <w:r w:rsidRPr="00A532D8">
        <w:rPr>
          <w:rFonts w:ascii="Tahoma" w:hAnsi="Tahoma" w:cs="Tahoma"/>
          <w:i/>
          <w:iCs/>
          <w:noProof/>
          <w:sz w:val="20"/>
        </w:rPr>
        <w:t>Fair Value : Jurnal Ilmiah Akuntansi Dan Keuangan</w:t>
      </w:r>
      <w:r w:rsidRPr="00A532D8">
        <w:rPr>
          <w:rFonts w:ascii="Tahoma" w:hAnsi="Tahoma" w:cs="Tahoma"/>
          <w:noProof/>
          <w:sz w:val="20"/>
        </w:rPr>
        <w:t xml:space="preserve"> 5, no. 12 (2023): 1–10.</w:t>
      </w:r>
    </w:p>
    <w:p w14:paraId="1A8CA4D3" w14:textId="77777777" w:rsidR="00A532D8" w:rsidRPr="00A532D8" w:rsidRDefault="00A532D8" w:rsidP="00A532D8">
      <w:pPr>
        <w:widowControl w:val="0"/>
        <w:autoSpaceDE w:val="0"/>
        <w:autoSpaceDN w:val="0"/>
        <w:adjustRightInd w:val="0"/>
        <w:spacing w:after="0" w:line="240" w:lineRule="auto"/>
        <w:ind w:left="480" w:hanging="480"/>
        <w:rPr>
          <w:rFonts w:ascii="Tahoma" w:hAnsi="Tahoma" w:cs="Tahoma"/>
          <w:noProof/>
          <w:sz w:val="20"/>
        </w:rPr>
      </w:pPr>
      <w:r w:rsidRPr="00A532D8">
        <w:rPr>
          <w:rFonts w:ascii="Tahoma" w:hAnsi="Tahoma" w:cs="Tahoma"/>
          <w:noProof/>
          <w:sz w:val="20"/>
        </w:rPr>
        <w:t xml:space="preserve">Diaz, Marchethy Riwani. “Penguatan Bank Perekonomian Rakyat Berbasis Asas Demokrasi Ekonomi: Paradigma Keadilan Sosial.” </w:t>
      </w:r>
      <w:r w:rsidRPr="00A532D8">
        <w:rPr>
          <w:rFonts w:ascii="Tahoma" w:hAnsi="Tahoma" w:cs="Tahoma"/>
          <w:i/>
          <w:iCs/>
          <w:noProof/>
          <w:sz w:val="20"/>
        </w:rPr>
        <w:t>Jurnal Yustika: Media Hukum Dan Keadilan</w:t>
      </w:r>
      <w:r w:rsidRPr="00A532D8">
        <w:rPr>
          <w:rFonts w:ascii="Tahoma" w:hAnsi="Tahoma" w:cs="Tahoma"/>
          <w:noProof/>
          <w:sz w:val="20"/>
        </w:rPr>
        <w:t xml:space="preserve"> 26, no. 01 (2023): 1–17. https://doi.org/10.24123/yustika.v26i01.6007.</w:t>
      </w:r>
    </w:p>
    <w:p w14:paraId="209BE408" w14:textId="77777777" w:rsidR="00A532D8" w:rsidRPr="00A532D8" w:rsidRDefault="00A532D8" w:rsidP="00A532D8">
      <w:pPr>
        <w:widowControl w:val="0"/>
        <w:autoSpaceDE w:val="0"/>
        <w:autoSpaceDN w:val="0"/>
        <w:adjustRightInd w:val="0"/>
        <w:spacing w:after="0" w:line="240" w:lineRule="auto"/>
        <w:ind w:left="480" w:hanging="480"/>
        <w:rPr>
          <w:rFonts w:ascii="Tahoma" w:hAnsi="Tahoma" w:cs="Tahoma"/>
          <w:noProof/>
          <w:sz w:val="20"/>
        </w:rPr>
      </w:pPr>
      <w:r w:rsidRPr="00A532D8">
        <w:rPr>
          <w:rFonts w:ascii="Tahoma" w:hAnsi="Tahoma" w:cs="Tahoma"/>
          <w:noProof/>
          <w:sz w:val="20"/>
        </w:rPr>
        <w:t xml:space="preserve">Hanim, Salwa Faeha. “Pengawasan Koperasi Simpan Pinjam Dan Pembiayaan Syariah Pasca Undang-Undang No 4 Tahun 2023 Tentang Pengembangan Dan Penguatan Sektor Keuangan.” </w:t>
      </w:r>
      <w:r w:rsidRPr="00A532D8">
        <w:rPr>
          <w:rFonts w:ascii="Tahoma" w:hAnsi="Tahoma" w:cs="Tahoma"/>
          <w:i/>
          <w:iCs/>
          <w:noProof/>
          <w:sz w:val="20"/>
        </w:rPr>
        <w:t>Jurnal Hukum Bisnis</w:t>
      </w:r>
      <w:r w:rsidRPr="00A532D8">
        <w:rPr>
          <w:rFonts w:ascii="Tahoma" w:hAnsi="Tahoma" w:cs="Tahoma"/>
          <w:noProof/>
          <w:sz w:val="20"/>
        </w:rPr>
        <w:t xml:space="preserve"> 12, no. 2 (2023): 91–99.</w:t>
      </w:r>
    </w:p>
    <w:p w14:paraId="1787D549" w14:textId="77777777" w:rsidR="00A532D8" w:rsidRPr="00A532D8" w:rsidRDefault="00A532D8" w:rsidP="00A532D8">
      <w:pPr>
        <w:widowControl w:val="0"/>
        <w:autoSpaceDE w:val="0"/>
        <w:autoSpaceDN w:val="0"/>
        <w:adjustRightInd w:val="0"/>
        <w:spacing w:after="0" w:line="240" w:lineRule="auto"/>
        <w:ind w:left="480" w:hanging="480"/>
        <w:rPr>
          <w:rFonts w:ascii="Tahoma" w:hAnsi="Tahoma" w:cs="Tahoma"/>
          <w:noProof/>
          <w:sz w:val="20"/>
        </w:rPr>
      </w:pPr>
      <w:r w:rsidRPr="00A532D8">
        <w:rPr>
          <w:rFonts w:ascii="Tahoma" w:hAnsi="Tahoma" w:cs="Tahoma"/>
          <w:noProof/>
          <w:sz w:val="20"/>
        </w:rPr>
        <w:t xml:space="preserve">Lusy, and Maria Widyastuti. “Kinerja Bank Perkreditan Rakyat (BPR) Dalam Penguatan UMKM.” </w:t>
      </w:r>
      <w:r w:rsidRPr="00A532D8">
        <w:rPr>
          <w:rFonts w:ascii="Tahoma" w:hAnsi="Tahoma" w:cs="Tahoma"/>
          <w:i/>
          <w:iCs/>
          <w:noProof/>
          <w:sz w:val="20"/>
        </w:rPr>
        <w:t>JAP: Jurnal Akuntandi Dan Pajak</w:t>
      </w:r>
      <w:r w:rsidRPr="00A532D8">
        <w:rPr>
          <w:rFonts w:ascii="Tahoma" w:hAnsi="Tahoma" w:cs="Tahoma"/>
          <w:noProof/>
          <w:sz w:val="20"/>
        </w:rPr>
        <w:t xml:space="preserve"> 23, no. 02 (2023): 1–8.</w:t>
      </w:r>
    </w:p>
    <w:p w14:paraId="510E04D8" w14:textId="77777777" w:rsidR="00A532D8" w:rsidRPr="00A532D8" w:rsidRDefault="00A532D8" w:rsidP="00A532D8">
      <w:pPr>
        <w:widowControl w:val="0"/>
        <w:autoSpaceDE w:val="0"/>
        <w:autoSpaceDN w:val="0"/>
        <w:adjustRightInd w:val="0"/>
        <w:spacing w:after="0" w:line="240" w:lineRule="auto"/>
        <w:ind w:left="480" w:hanging="480"/>
        <w:rPr>
          <w:rFonts w:ascii="Tahoma" w:hAnsi="Tahoma" w:cs="Tahoma"/>
          <w:noProof/>
          <w:sz w:val="20"/>
        </w:rPr>
      </w:pPr>
      <w:r w:rsidRPr="00A532D8">
        <w:rPr>
          <w:rFonts w:ascii="Tahoma" w:hAnsi="Tahoma" w:cs="Tahoma"/>
          <w:noProof/>
          <w:sz w:val="20"/>
        </w:rPr>
        <w:t xml:space="preserve">Malihah, Septiana, Anisa Sundhusiah, Aditia Ramadani, and Rini Puji Astuti. “Analisis Bank Perkreditan Rakyat ( BPR ).” </w:t>
      </w:r>
      <w:r w:rsidRPr="00A532D8">
        <w:rPr>
          <w:rFonts w:ascii="Tahoma" w:hAnsi="Tahoma" w:cs="Tahoma"/>
          <w:i/>
          <w:iCs/>
          <w:noProof/>
          <w:sz w:val="20"/>
        </w:rPr>
        <w:t>Gudang Jurnal Multidisiplin Ilmu</w:t>
      </w:r>
      <w:r w:rsidRPr="00A532D8">
        <w:rPr>
          <w:rFonts w:ascii="Tahoma" w:hAnsi="Tahoma" w:cs="Tahoma"/>
          <w:noProof/>
          <w:sz w:val="20"/>
        </w:rPr>
        <w:t xml:space="preserve"> 2, no. 12 (2024): 313–19. https://doi.org/https://doi.org/10.59435/gjmi.v2i12.767.</w:t>
      </w:r>
    </w:p>
    <w:p w14:paraId="21DCBC92" w14:textId="77777777" w:rsidR="00A532D8" w:rsidRPr="00A532D8" w:rsidRDefault="00A532D8" w:rsidP="00A532D8">
      <w:pPr>
        <w:widowControl w:val="0"/>
        <w:autoSpaceDE w:val="0"/>
        <w:autoSpaceDN w:val="0"/>
        <w:adjustRightInd w:val="0"/>
        <w:spacing w:after="0" w:line="240" w:lineRule="auto"/>
        <w:ind w:left="480" w:hanging="480"/>
        <w:rPr>
          <w:rFonts w:ascii="Tahoma" w:hAnsi="Tahoma" w:cs="Tahoma"/>
          <w:noProof/>
          <w:sz w:val="20"/>
        </w:rPr>
      </w:pPr>
      <w:r w:rsidRPr="00A532D8">
        <w:rPr>
          <w:rFonts w:ascii="Tahoma" w:hAnsi="Tahoma" w:cs="Tahoma"/>
          <w:noProof/>
          <w:sz w:val="20"/>
        </w:rPr>
        <w:t xml:space="preserve">Muhammad, Fadhil Irfan. “Peran Pengawasan Otoritas Jasa Keuangan Dalam Rangka Pengembangan Bank Perkreditan Rakyat (Studi Kasus Pada Bagian Pengawasan Bank Perkreditan Rakyat Kantor Otoritas Jasa Keuangan Malang).” </w:t>
      </w:r>
      <w:r w:rsidRPr="00A532D8">
        <w:rPr>
          <w:rFonts w:ascii="Tahoma" w:hAnsi="Tahoma" w:cs="Tahoma"/>
          <w:i/>
          <w:iCs/>
          <w:noProof/>
          <w:sz w:val="20"/>
        </w:rPr>
        <w:t>Jurnal Ilmiah Mahasiswa FEB</w:t>
      </w:r>
      <w:r w:rsidRPr="00A532D8">
        <w:rPr>
          <w:rFonts w:ascii="Tahoma" w:hAnsi="Tahoma" w:cs="Tahoma"/>
          <w:noProof/>
          <w:sz w:val="20"/>
        </w:rPr>
        <w:t xml:space="preserve"> 6, no. 2 (2020).</w:t>
      </w:r>
    </w:p>
    <w:p w14:paraId="2C3AE84F" w14:textId="77777777" w:rsidR="00A532D8" w:rsidRPr="00A532D8" w:rsidRDefault="00A532D8" w:rsidP="00A532D8">
      <w:pPr>
        <w:widowControl w:val="0"/>
        <w:autoSpaceDE w:val="0"/>
        <w:autoSpaceDN w:val="0"/>
        <w:adjustRightInd w:val="0"/>
        <w:spacing w:after="0" w:line="240" w:lineRule="auto"/>
        <w:ind w:left="480" w:hanging="480"/>
        <w:rPr>
          <w:rFonts w:ascii="Tahoma" w:hAnsi="Tahoma" w:cs="Tahoma"/>
          <w:noProof/>
          <w:sz w:val="20"/>
        </w:rPr>
      </w:pPr>
      <w:r w:rsidRPr="00A532D8">
        <w:rPr>
          <w:rFonts w:ascii="Tahoma" w:hAnsi="Tahoma" w:cs="Tahoma"/>
          <w:noProof/>
          <w:sz w:val="20"/>
        </w:rPr>
        <w:t xml:space="preserve">Murni, RA Retno, Made Gde Subha Karma Resen, Dewa Ayu Dian Sawitri, Bagus Reyzaldy Hasandinata, and I Gusti Ngurah Adi Prabawa. “Revitalisasi Peranan Bank Perkreditan Rakyat Menjadi Bank Perekonomian Rakyat Sebagai Penggerak Roda Ekonomi Usaha Mikro Kecil Menengah.” </w:t>
      </w:r>
      <w:r w:rsidRPr="00A532D8">
        <w:rPr>
          <w:rFonts w:ascii="Tahoma" w:hAnsi="Tahoma" w:cs="Tahoma"/>
          <w:i/>
          <w:iCs/>
          <w:noProof/>
          <w:sz w:val="20"/>
        </w:rPr>
        <w:t>Seminar Nasional Sains Dan Teknologi (SENASTEK)</w:t>
      </w:r>
      <w:r w:rsidRPr="00A532D8">
        <w:rPr>
          <w:rFonts w:ascii="Tahoma" w:hAnsi="Tahoma" w:cs="Tahoma"/>
          <w:noProof/>
          <w:sz w:val="20"/>
        </w:rPr>
        <w:t>, no. November (2023): 174–79.</w:t>
      </w:r>
    </w:p>
    <w:p w14:paraId="6AEEEC2C" w14:textId="77777777" w:rsidR="00A532D8" w:rsidRPr="00A532D8" w:rsidRDefault="00A532D8" w:rsidP="00A532D8">
      <w:pPr>
        <w:widowControl w:val="0"/>
        <w:autoSpaceDE w:val="0"/>
        <w:autoSpaceDN w:val="0"/>
        <w:adjustRightInd w:val="0"/>
        <w:spacing w:after="0" w:line="240" w:lineRule="auto"/>
        <w:ind w:left="480" w:hanging="480"/>
        <w:rPr>
          <w:rFonts w:ascii="Tahoma" w:hAnsi="Tahoma" w:cs="Tahoma"/>
          <w:noProof/>
          <w:sz w:val="20"/>
        </w:rPr>
      </w:pPr>
      <w:r w:rsidRPr="00A532D8">
        <w:rPr>
          <w:rFonts w:ascii="Tahoma" w:hAnsi="Tahoma" w:cs="Tahoma"/>
          <w:noProof/>
          <w:sz w:val="20"/>
        </w:rPr>
        <w:t xml:space="preserve">Nasution, Arjanggi Yustisia. “Penguatan Peran Otoritas Jasa Keuangan Dalam Perlindungan Hukum Bagi Industri Jasa Keuangan Dan Masyarakat Pasca Berlakunya Undang-Undang No. 4 Tahun 2023 Tentang Pengembangan Dan Penguatan Sektor Keuangan.” </w:t>
      </w:r>
      <w:r w:rsidRPr="00A532D8">
        <w:rPr>
          <w:rFonts w:ascii="Tahoma" w:hAnsi="Tahoma" w:cs="Tahoma"/>
          <w:i/>
          <w:iCs/>
          <w:noProof/>
          <w:sz w:val="20"/>
        </w:rPr>
        <w:t>Unes Law Review</w:t>
      </w:r>
      <w:r w:rsidRPr="00A532D8">
        <w:rPr>
          <w:rFonts w:ascii="Tahoma" w:hAnsi="Tahoma" w:cs="Tahoma"/>
          <w:noProof/>
          <w:sz w:val="20"/>
        </w:rPr>
        <w:t xml:space="preserve"> 6, no. 3 (2024): 9584–93.</w:t>
      </w:r>
    </w:p>
    <w:p w14:paraId="6AE74D24" w14:textId="77777777" w:rsidR="00A532D8" w:rsidRPr="00A532D8" w:rsidRDefault="00A532D8" w:rsidP="00A532D8">
      <w:pPr>
        <w:widowControl w:val="0"/>
        <w:autoSpaceDE w:val="0"/>
        <w:autoSpaceDN w:val="0"/>
        <w:adjustRightInd w:val="0"/>
        <w:spacing w:after="0" w:line="240" w:lineRule="auto"/>
        <w:ind w:left="480" w:hanging="480"/>
        <w:rPr>
          <w:rFonts w:ascii="Tahoma" w:hAnsi="Tahoma" w:cs="Tahoma"/>
          <w:noProof/>
          <w:sz w:val="20"/>
        </w:rPr>
      </w:pPr>
      <w:r w:rsidRPr="00A532D8">
        <w:rPr>
          <w:rFonts w:ascii="Tahoma" w:hAnsi="Tahoma" w:cs="Tahoma"/>
          <w:noProof/>
          <w:sz w:val="20"/>
        </w:rPr>
        <w:t xml:space="preserve">POJK. “PERATURAN OTORITAS JASA KEUANGAN NOMOR 7 TAHUN 2024 TENTANG BANK PEREKONOMIAN RAKYAT DAN BANK PEREKONOMIAN RAKYAT SYARIAH.” </w:t>
      </w:r>
      <w:r w:rsidRPr="00A532D8">
        <w:rPr>
          <w:rFonts w:ascii="Tahoma" w:hAnsi="Tahoma" w:cs="Tahoma"/>
          <w:i/>
          <w:iCs/>
          <w:noProof/>
          <w:sz w:val="20"/>
        </w:rPr>
        <w:t>Otoritas Jasa Keuangan</w:t>
      </w:r>
      <w:r w:rsidRPr="00A532D8">
        <w:rPr>
          <w:rFonts w:ascii="Tahoma" w:hAnsi="Tahoma" w:cs="Tahoma"/>
          <w:noProof/>
          <w:sz w:val="20"/>
        </w:rPr>
        <w:t>, 2024.</w:t>
      </w:r>
    </w:p>
    <w:p w14:paraId="46875357" w14:textId="77777777" w:rsidR="00A532D8" w:rsidRPr="00A532D8" w:rsidRDefault="00A532D8" w:rsidP="00A532D8">
      <w:pPr>
        <w:widowControl w:val="0"/>
        <w:autoSpaceDE w:val="0"/>
        <w:autoSpaceDN w:val="0"/>
        <w:adjustRightInd w:val="0"/>
        <w:spacing w:after="0" w:line="240" w:lineRule="auto"/>
        <w:ind w:left="480" w:hanging="480"/>
        <w:rPr>
          <w:rFonts w:ascii="Tahoma" w:hAnsi="Tahoma" w:cs="Tahoma"/>
          <w:noProof/>
          <w:sz w:val="20"/>
        </w:rPr>
      </w:pPr>
      <w:r w:rsidRPr="00A532D8">
        <w:rPr>
          <w:rFonts w:ascii="Tahoma" w:hAnsi="Tahoma" w:cs="Tahoma"/>
          <w:noProof/>
          <w:sz w:val="20"/>
        </w:rPr>
        <w:t xml:space="preserve">Pramesti, Devinka Aria, Farahdiny Siswajanthy, Syahrul Bahar, Tegar Yudha Permana, and Tri Kurnia Dharma Bhakti. “Perbandingan Regulasi Hukum Perbankan Dalam Sistem Operasional Bank Konvensional Dan Bank Syariah: Studi Kasus Terhadap Kepatuhan Terhadap Prinsip-Prinsip Syariah.” </w:t>
      </w:r>
      <w:r w:rsidRPr="00A532D8">
        <w:rPr>
          <w:rFonts w:ascii="Tahoma" w:hAnsi="Tahoma" w:cs="Tahoma"/>
          <w:i/>
          <w:iCs/>
          <w:noProof/>
          <w:sz w:val="20"/>
        </w:rPr>
        <w:t>JUSTITIA Jurnal Ilmu Hukum Dan Humaniora</w:t>
      </w:r>
      <w:r w:rsidRPr="00A532D8">
        <w:rPr>
          <w:rFonts w:ascii="Tahoma" w:hAnsi="Tahoma" w:cs="Tahoma"/>
          <w:noProof/>
          <w:sz w:val="20"/>
        </w:rPr>
        <w:t xml:space="preserve"> 6, no. 2 (2023): 594. https://doi.org/10.31604/justitia.v6i2.594-598.</w:t>
      </w:r>
    </w:p>
    <w:p w14:paraId="509514C9" w14:textId="77777777" w:rsidR="00A532D8" w:rsidRPr="00A532D8" w:rsidRDefault="00A532D8" w:rsidP="00A532D8">
      <w:pPr>
        <w:widowControl w:val="0"/>
        <w:autoSpaceDE w:val="0"/>
        <w:autoSpaceDN w:val="0"/>
        <w:adjustRightInd w:val="0"/>
        <w:spacing w:after="0" w:line="240" w:lineRule="auto"/>
        <w:ind w:left="480" w:hanging="480"/>
        <w:rPr>
          <w:rFonts w:ascii="Tahoma" w:hAnsi="Tahoma" w:cs="Tahoma"/>
          <w:noProof/>
          <w:sz w:val="20"/>
        </w:rPr>
      </w:pPr>
      <w:r w:rsidRPr="00A532D8">
        <w:rPr>
          <w:rFonts w:ascii="Tahoma" w:hAnsi="Tahoma" w:cs="Tahoma"/>
          <w:noProof/>
          <w:sz w:val="20"/>
        </w:rPr>
        <w:t xml:space="preserve">Saly, Jeane Neltje, and Agnes Sri Fortuna Nainggolan. “Efektivitas Perlindungan Hukum Konsumen Berdasarkan Undang Undang Nomor 4 Tahun 2023 Tentang Pengembangan Dan Penguatan Sektor Keuangan.” </w:t>
      </w:r>
      <w:r w:rsidRPr="00A532D8">
        <w:rPr>
          <w:rFonts w:ascii="Tahoma" w:hAnsi="Tahoma" w:cs="Tahoma"/>
          <w:i/>
          <w:iCs/>
          <w:noProof/>
          <w:sz w:val="20"/>
        </w:rPr>
        <w:t>Jurnal Kewarganegaraan</w:t>
      </w:r>
      <w:r w:rsidRPr="00A532D8">
        <w:rPr>
          <w:rFonts w:ascii="Tahoma" w:hAnsi="Tahoma" w:cs="Tahoma"/>
          <w:noProof/>
          <w:sz w:val="20"/>
        </w:rPr>
        <w:t xml:space="preserve"> 7, no. 2 (2023): 1611–15.</w:t>
      </w:r>
    </w:p>
    <w:p w14:paraId="024B373E" w14:textId="77777777" w:rsidR="00A532D8" w:rsidRPr="00A532D8" w:rsidRDefault="00A532D8" w:rsidP="00A532D8">
      <w:pPr>
        <w:widowControl w:val="0"/>
        <w:autoSpaceDE w:val="0"/>
        <w:autoSpaceDN w:val="0"/>
        <w:adjustRightInd w:val="0"/>
        <w:spacing w:after="0" w:line="240" w:lineRule="auto"/>
        <w:ind w:left="480" w:hanging="480"/>
        <w:rPr>
          <w:rFonts w:ascii="Tahoma" w:hAnsi="Tahoma" w:cs="Tahoma"/>
          <w:noProof/>
          <w:sz w:val="20"/>
        </w:rPr>
      </w:pPr>
      <w:r w:rsidRPr="00A532D8">
        <w:rPr>
          <w:rFonts w:ascii="Tahoma" w:hAnsi="Tahoma" w:cs="Tahoma"/>
          <w:noProof/>
          <w:sz w:val="20"/>
        </w:rPr>
        <w:t xml:space="preserve">Syafitri, Yuliana. “Implikasi Penerbitan Omnibus Law Undang-Undang Nomor 4 Tahun 2023 Tentang Pengembangan Dan Penguatan Sektor Keuangan (UU P2SK) Terhadap Peran Otoritas Jasa Keuangan (OJK) Dalam Sektor Keuangan.” </w:t>
      </w:r>
      <w:r w:rsidRPr="00A532D8">
        <w:rPr>
          <w:rFonts w:ascii="Tahoma" w:hAnsi="Tahoma" w:cs="Tahoma"/>
          <w:i/>
          <w:iCs/>
          <w:noProof/>
          <w:sz w:val="20"/>
        </w:rPr>
        <w:t>Unes Law Review</w:t>
      </w:r>
      <w:r w:rsidRPr="00A532D8">
        <w:rPr>
          <w:rFonts w:ascii="Tahoma" w:hAnsi="Tahoma" w:cs="Tahoma"/>
          <w:noProof/>
          <w:sz w:val="20"/>
        </w:rPr>
        <w:t xml:space="preserve"> 6, no. 1 (2023): 860–67. https://doi.org/https://doi.org/10.31933/unesrev.v6.</w:t>
      </w:r>
    </w:p>
    <w:p w14:paraId="3F6A15DF" w14:textId="0241BE31" w:rsidR="00EF6A52" w:rsidRPr="007A4A37" w:rsidRDefault="00E814EB" w:rsidP="00A656B7">
      <w:pPr>
        <w:widowControl w:val="0"/>
        <w:spacing w:after="0" w:line="240" w:lineRule="auto"/>
        <w:jc w:val="both"/>
        <w:rPr>
          <w:rFonts w:ascii="Tahoma" w:eastAsia="Tahoma" w:hAnsi="Tahoma"/>
          <w:color w:val="000000"/>
          <w:sz w:val="21"/>
          <w:szCs w:val="21"/>
          <w:lang w:val="en-US"/>
        </w:rPr>
      </w:pPr>
      <w:r>
        <w:rPr>
          <w:rFonts w:ascii="Tahoma" w:eastAsia="Tahoma" w:hAnsi="Tahoma"/>
          <w:color w:val="000000"/>
          <w:sz w:val="21"/>
          <w:szCs w:val="21"/>
          <w:lang w:val="en-US"/>
        </w:rPr>
        <w:fldChar w:fldCharType="end"/>
      </w:r>
    </w:p>
    <w:sectPr w:rsidR="00EF6A52" w:rsidRPr="007A4A37" w:rsidSect="00747736">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2A36E" w14:textId="77777777" w:rsidR="00FA34DA" w:rsidRDefault="00FA34DA">
      <w:pPr>
        <w:spacing w:line="240" w:lineRule="auto"/>
      </w:pPr>
      <w:r>
        <w:separator/>
      </w:r>
    </w:p>
  </w:endnote>
  <w:endnote w:type="continuationSeparator" w:id="0">
    <w:p w14:paraId="41BC8D93" w14:textId="77777777" w:rsidR="00FA34DA" w:rsidRDefault="00FA34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dobe Caslon Pro">
    <w:altName w:val="Times New Roman"/>
    <w:panose1 w:val="0205050205050A020403"/>
    <w:charset w:val="00"/>
    <w:family w:val="roman"/>
    <w:notTrueType/>
    <w:pitch w:val="variable"/>
    <w:sig w:usb0="800000AF" w:usb1="5000205B" w:usb2="00000000" w:usb3="00000000" w:csb0="0000009B"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B03A9" w14:textId="446F09EA" w:rsidR="00577A69" w:rsidRDefault="00747736">
    <w:pPr>
      <w:pStyle w:val="BodyText"/>
      <w:tabs>
        <w:tab w:val="center" w:pos="5490"/>
        <w:tab w:val="right" w:pos="9072"/>
      </w:tabs>
      <w:rPr>
        <w:rFonts w:ascii="Trebuchet MS" w:hAnsi="Trebuchet MS"/>
        <w:i/>
      </w:rPr>
    </w:pPr>
    <w:r w:rsidRPr="00747736">
      <w:rPr>
        <w:rFonts w:ascii="Cambria" w:hAnsi="Cambria"/>
        <w:b/>
        <w:bCs/>
        <w:i/>
        <w:sz w:val="20"/>
        <w:szCs w:val="20"/>
      </w:rPr>
      <w:t>Tekso: Jurnal Pengabdian Teknik, Ekonomi dan Sosial</w:t>
    </w:r>
    <w:r w:rsidR="003D3EA3">
      <w:rPr>
        <w:b/>
        <w:bCs/>
        <w:i/>
      </w:rPr>
      <w:tab/>
    </w:r>
    <w:r w:rsidR="003D3EA3">
      <w:rPr>
        <w:b/>
        <w:bCs/>
        <w:i/>
      </w:rPr>
      <w:tab/>
    </w:r>
    <w:r w:rsidR="003D3EA3">
      <w:rPr>
        <w:rFonts w:ascii="Cambria" w:hAnsi="Cambria"/>
        <w:i/>
        <w:sz w:val="20"/>
        <w:szCs w:val="20"/>
      </w:rPr>
      <w:fldChar w:fldCharType="begin"/>
    </w:r>
    <w:r w:rsidR="003D3EA3">
      <w:rPr>
        <w:rFonts w:ascii="Cambria" w:hAnsi="Cambria"/>
        <w:i/>
        <w:sz w:val="20"/>
        <w:szCs w:val="20"/>
      </w:rPr>
      <w:instrText xml:space="preserve"> PAGE   \* MERGEFORMAT </w:instrText>
    </w:r>
    <w:r w:rsidR="003D3EA3">
      <w:rPr>
        <w:rFonts w:ascii="Cambria" w:hAnsi="Cambria"/>
        <w:i/>
        <w:sz w:val="20"/>
        <w:szCs w:val="20"/>
      </w:rPr>
      <w:fldChar w:fldCharType="separate"/>
    </w:r>
    <w:r w:rsidR="007A4A37">
      <w:rPr>
        <w:rFonts w:ascii="Cambria" w:hAnsi="Cambria"/>
        <w:i/>
        <w:noProof/>
        <w:sz w:val="20"/>
        <w:szCs w:val="20"/>
      </w:rPr>
      <w:t>2</w:t>
    </w:r>
    <w:r w:rsidR="003D3EA3">
      <w:rPr>
        <w:rFonts w:ascii="Cambria" w:hAnsi="Cambria"/>
        <w: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2B2FC" w14:textId="32970A7B" w:rsidR="008756DD" w:rsidRDefault="008756DD" w:rsidP="008756DD">
    <w:pPr>
      <w:pStyle w:val="BodyText"/>
      <w:tabs>
        <w:tab w:val="right" w:pos="9072"/>
      </w:tabs>
      <w:jc w:val="center"/>
      <w:rPr>
        <w:rFonts w:ascii="Cambria" w:hAnsi="Cambria"/>
        <w:sz w:val="20"/>
        <w:szCs w:val="20"/>
      </w:rPr>
    </w:pPr>
    <w:r>
      <w:rPr>
        <w:noProof/>
        <w:sz w:val="20"/>
        <w:szCs w:val="20"/>
        <w:lang w:val="en-US" w:eastAsia="en-US"/>
      </w:rPr>
      <w:drawing>
        <wp:anchor distT="0" distB="0" distL="114300" distR="114300" simplePos="0" relativeHeight="251661312" behindDoc="0" locked="0" layoutInCell="1" allowOverlap="1" wp14:anchorId="544931F5" wp14:editId="170E57A0">
          <wp:simplePos x="0" y="0"/>
          <wp:positionH relativeFrom="column">
            <wp:posOffset>4827905</wp:posOffset>
          </wp:positionH>
          <wp:positionV relativeFrom="paragraph">
            <wp:posOffset>173990</wp:posOffset>
          </wp:positionV>
          <wp:extent cx="762000" cy="142875"/>
          <wp:effectExtent l="0" t="0" r="0" b="9525"/>
          <wp:wrapNone/>
          <wp:docPr id="2" name="Picture 2" descr="Lisensi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isensi Creative Comm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62000" cy="142875"/>
                  </a:xfrm>
                  <a:prstGeom prst="rect">
                    <a:avLst/>
                  </a:prstGeom>
                  <a:noFill/>
                  <a:ln>
                    <a:noFill/>
                  </a:ln>
                </pic:spPr>
              </pic:pic>
            </a:graphicData>
          </a:graphic>
        </wp:anchor>
      </w:drawing>
    </w:r>
    <w:r>
      <w:rPr>
        <w:rFonts w:ascii="Cambria" w:hAnsi="Cambria"/>
        <w:i/>
        <w:iCs/>
        <w:sz w:val="20"/>
        <w:szCs w:val="20"/>
      </w:rPr>
      <w:fldChar w:fldCharType="begin"/>
    </w:r>
    <w:r>
      <w:rPr>
        <w:rFonts w:ascii="Cambria" w:hAnsi="Cambria"/>
        <w:i/>
        <w:iCs/>
        <w:sz w:val="20"/>
        <w:szCs w:val="20"/>
      </w:rPr>
      <w:instrText xml:space="preserve"> PAGE   \* MERGEFORMAT </w:instrText>
    </w:r>
    <w:r>
      <w:rPr>
        <w:rFonts w:ascii="Cambria" w:hAnsi="Cambria"/>
        <w:i/>
        <w:iCs/>
        <w:sz w:val="20"/>
        <w:szCs w:val="20"/>
      </w:rPr>
      <w:fldChar w:fldCharType="separate"/>
    </w:r>
    <w:r w:rsidR="007A4A37">
      <w:rPr>
        <w:rFonts w:ascii="Cambria" w:hAnsi="Cambria"/>
        <w:i/>
        <w:iCs/>
        <w:noProof/>
        <w:sz w:val="20"/>
        <w:szCs w:val="20"/>
      </w:rPr>
      <w:t>3</w:t>
    </w:r>
    <w:r>
      <w:rPr>
        <w:rFonts w:ascii="Cambria" w:hAnsi="Cambria"/>
        <w:i/>
        <w:iCs/>
        <w:sz w:val="20"/>
        <w:szCs w:val="20"/>
      </w:rPr>
      <w:fldChar w:fldCharType="end"/>
    </w:r>
    <w:r>
      <w:rPr>
        <w:rFonts w:ascii="Cambria" w:hAnsi="Cambria"/>
        <w:i/>
        <w:iCs/>
        <w:sz w:val="20"/>
        <w:szCs w:val="20"/>
      </w:rPr>
      <w:t xml:space="preserve"> </w:t>
    </w:r>
    <w:r>
      <w:rPr>
        <w:rFonts w:ascii="Cambria" w:hAnsi="Cambria"/>
        <w:sz w:val="20"/>
        <w:szCs w:val="20"/>
      </w:rPr>
      <w:tab/>
      <w:t xml:space="preserve">           </w:t>
    </w:r>
    <w:r>
      <w:rPr>
        <w:rFonts w:ascii="Cambria" w:hAnsi="Cambria"/>
        <w:i/>
        <w:iCs/>
        <w:sz w:val="20"/>
        <w:szCs w:val="20"/>
        <w:lang w:val="en-GB"/>
      </w:rPr>
      <w:t>Copyright</w:t>
    </w:r>
    <w:r>
      <w:rPr>
        <w:rFonts w:ascii="Cambria" w:hAnsi="Cambria"/>
        <w:sz w:val="20"/>
        <w:szCs w:val="20"/>
        <w:lang w:val="en-GB"/>
      </w:rPr>
      <w:t xml:space="preserve"> © 2024 Pada </w:t>
    </w:r>
    <w:proofErr w:type="spellStart"/>
    <w:r>
      <w:rPr>
        <w:rFonts w:ascii="Cambria" w:hAnsi="Cambria"/>
        <w:sz w:val="20"/>
        <w:szCs w:val="20"/>
        <w:lang w:val="en-GB"/>
      </w:rPr>
      <w:t>Penulis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53D3B" w14:textId="5C4FE1C0" w:rsidR="00747736" w:rsidRDefault="00747736" w:rsidP="00747736">
    <w:pPr>
      <w:pStyle w:val="BodyText"/>
      <w:tabs>
        <w:tab w:val="right" w:pos="9072"/>
      </w:tabs>
      <w:jc w:val="center"/>
      <w:rPr>
        <w:rFonts w:ascii="Cambria" w:hAnsi="Cambria"/>
        <w:sz w:val="20"/>
        <w:szCs w:val="20"/>
      </w:rPr>
    </w:pPr>
    <w:r>
      <w:rPr>
        <w:noProof/>
        <w:sz w:val="20"/>
        <w:szCs w:val="20"/>
        <w:lang w:val="en-US" w:eastAsia="en-US"/>
      </w:rPr>
      <w:drawing>
        <wp:anchor distT="0" distB="0" distL="114300" distR="114300" simplePos="0" relativeHeight="251663360" behindDoc="0" locked="0" layoutInCell="1" allowOverlap="1" wp14:anchorId="21BAF94C" wp14:editId="1CFA8BA3">
          <wp:simplePos x="0" y="0"/>
          <wp:positionH relativeFrom="column">
            <wp:posOffset>4827905</wp:posOffset>
          </wp:positionH>
          <wp:positionV relativeFrom="paragraph">
            <wp:posOffset>173990</wp:posOffset>
          </wp:positionV>
          <wp:extent cx="762000" cy="142875"/>
          <wp:effectExtent l="0" t="0" r="0" b="9525"/>
          <wp:wrapNone/>
          <wp:docPr id="3" name="Picture 3" descr="Lisensi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isensi Creative Comm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62000" cy="142875"/>
                  </a:xfrm>
                  <a:prstGeom prst="rect">
                    <a:avLst/>
                  </a:prstGeom>
                  <a:noFill/>
                  <a:ln>
                    <a:noFill/>
                  </a:ln>
                </pic:spPr>
              </pic:pic>
            </a:graphicData>
          </a:graphic>
        </wp:anchor>
      </w:drawing>
    </w:r>
    <w:r>
      <w:rPr>
        <w:rFonts w:ascii="Cambria" w:hAnsi="Cambria"/>
        <w:i/>
        <w:iCs/>
        <w:sz w:val="20"/>
        <w:szCs w:val="20"/>
      </w:rPr>
      <w:fldChar w:fldCharType="begin"/>
    </w:r>
    <w:r>
      <w:rPr>
        <w:rFonts w:ascii="Cambria" w:hAnsi="Cambria"/>
        <w:i/>
        <w:iCs/>
        <w:sz w:val="20"/>
        <w:szCs w:val="20"/>
      </w:rPr>
      <w:instrText xml:space="preserve"> PAGE   \* MERGEFORMAT </w:instrText>
    </w:r>
    <w:r>
      <w:rPr>
        <w:rFonts w:ascii="Cambria" w:hAnsi="Cambria"/>
        <w:i/>
        <w:iCs/>
        <w:sz w:val="20"/>
        <w:szCs w:val="20"/>
      </w:rPr>
      <w:fldChar w:fldCharType="separate"/>
    </w:r>
    <w:r w:rsidR="007A4A37">
      <w:rPr>
        <w:rFonts w:ascii="Cambria" w:hAnsi="Cambria"/>
        <w:i/>
        <w:iCs/>
        <w:noProof/>
        <w:sz w:val="20"/>
        <w:szCs w:val="20"/>
      </w:rPr>
      <w:t>1</w:t>
    </w:r>
    <w:r>
      <w:rPr>
        <w:rFonts w:ascii="Cambria" w:hAnsi="Cambria"/>
        <w:i/>
        <w:iCs/>
        <w:sz w:val="20"/>
        <w:szCs w:val="20"/>
      </w:rPr>
      <w:fldChar w:fldCharType="end"/>
    </w:r>
    <w:r>
      <w:rPr>
        <w:rFonts w:ascii="Cambria" w:hAnsi="Cambria"/>
        <w:i/>
        <w:iCs/>
        <w:sz w:val="20"/>
        <w:szCs w:val="20"/>
      </w:rPr>
      <w:t xml:space="preserve"> </w:t>
    </w:r>
    <w:r>
      <w:rPr>
        <w:rFonts w:ascii="Cambria" w:hAnsi="Cambria"/>
        <w:sz w:val="20"/>
        <w:szCs w:val="20"/>
      </w:rPr>
      <w:tab/>
      <w:t xml:space="preserve">           </w:t>
    </w:r>
    <w:r>
      <w:rPr>
        <w:rFonts w:ascii="Cambria" w:hAnsi="Cambria"/>
        <w:i/>
        <w:iCs/>
        <w:sz w:val="20"/>
        <w:szCs w:val="20"/>
        <w:lang w:val="en-GB"/>
      </w:rPr>
      <w:t>Copyright</w:t>
    </w:r>
    <w:r>
      <w:rPr>
        <w:rFonts w:ascii="Cambria" w:hAnsi="Cambria"/>
        <w:sz w:val="20"/>
        <w:szCs w:val="20"/>
        <w:lang w:val="en-GB"/>
      </w:rPr>
      <w:t xml:space="preserve"> © 2024 Pada </w:t>
    </w:r>
    <w:proofErr w:type="spellStart"/>
    <w:r>
      <w:rPr>
        <w:rFonts w:ascii="Cambria" w:hAnsi="Cambria"/>
        <w:sz w:val="20"/>
        <w:szCs w:val="20"/>
        <w:lang w:val="en-GB"/>
      </w:rPr>
      <w:t>Penulis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C50C2" w14:textId="77777777" w:rsidR="00FA34DA" w:rsidRDefault="00FA34DA">
      <w:pPr>
        <w:spacing w:after="0"/>
      </w:pPr>
      <w:r>
        <w:separator/>
      </w:r>
    </w:p>
  </w:footnote>
  <w:footnote w:type="continuationSeparator" w:id="0">
    <w:p w14:paraId="59E93575" w14:textId="77777777" w:rsidR="00FA34DA" w:rsidRDefault="00FA34DA">
      <w:pPr>
        <w:spacing w:after="0"/>
      </w:pPr>
      <w:r>
        <w:continuationSeparator/>
      </w:r>
    </w:p>
  </w:footnote>
  <w:footnote w:id="1">
    <w:p w14:paraId="6EA2CCE4" w14:textId="0CAFB781" w:rsidR="00A532D8" w:rsidRDefault="00A532D8">
      <w:pPr>
        <w:pStyle w:val="FootnoteText"/>
      </w:pPr>
      <w:r>
        <w:rPr>
          <w:rStyle w:val="FootnoteReference"/>
        </w:rPr>
        <w:footnoteRef/>
      </w:r>
      <w:r>
        <w:t xml:space="preserve"> </w:t>
      </w:r>
      <w:r>
        <w:fldChar w:fldCharType="begin" w:fldLock="1"/>
      </w:r>
      <w: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Kata","author":[{"dropping-particle":"","family":"POJK","given":"","non-dropping-particle":"","parse-names":false,"suffix":""}],"container-title":"Otoritas Jasa Keuangan","id":"ITEM-1","issued":{"date-parts":[["2024"]]},"title":"PERATURAN OTORITAS JASA KEUANGAN NOMOR 7 TAHUN 2024 TENTANG BANK PEREKONOMIAN RAKYAT DAN BANK PEREKONOMIAN RAKYAT SYARIAH","type":"article-journal"},"uris":["http://www.mendeley.com/documents/?uuid=5edaed95-6ae0-4290-b684-6da63c287b34"]}],"mendeley":{"formattedCitation":"POJK, “PERATURAN OTORITAS JASA KEUANGAN NOMOR 7 TAHUN 2024 TENTANG BANK PEREKONOMIAN RAKYAT DAN BANK PEREKONOMIAN RAKYAT SYARIAH,” &lt;i&gt;Otoritas Jasa Keuangan&lt;/i&gt;, 2024.","plainTextFormattedCitation":"POJK, “PERATURAN OTORITAS JASA KEUANGAN NOMOR 7 TAHUN 2024 TENTANG BANK PEREKONOMIAN RAKYAT DAN BANK PEREKONOMIAN RAKYAT SYARIAH,” Otoritas Jasa Keuangan, 2024.","previouslyFormattedCitation":"(POJK, 2024)"},"properties":{"noteIndex":1},"schema":"https://github.com/citation-style-language/schema/raw/master/csl-citation.json"}</w:instrText>
      </w:r>
      <w:r>
        <w:fldChar w:fldCharType="separate"/>
      </w:r>
      <w:r w:rsidRPr="00A532D8">
        <w:rPr>
          <w:noProof/>
        </w:rPr>
        <w:t xml:space="preserve">POJK, “PERATURAN OTORITAS JASA KEUANGAN NOMOR 7 TAHUN 2024 TENTANG BANK PEREKONOMIAN RAKYAT DAN BANK PEREKONOMIAN RAKYAT SYARIAH,” </w:t>
      </w:r>
      <w:r w:rsidRPr="00A532D8">
        <w:rPr>
          <w:i/>
          <w:noProof/>
        </w:rPr>
        <w:t>Otoritas Jasa Keuangan</w:t>
      </w:r>
      <w:r w:rsidRPr="00A532D8">
        <w:rPr>
          <w:noProof/>
        </w:rPr>
        <w:t>, 2024.</w:t>
      </w:r>
      <w:r>
        <w:fldChar w:fldCharType="end"/>
      </w:r>
    </w:p>
  </w:footnote>
  <w:footnote w:id="2">
    <w:p w14:paraId="0EFF483D" w14:textId="7AD75A8D" w:rsidR="00BA3F6D" w:rsidRDefault="00BA3F6D" w:rsidP="00BA3F6D">
      <w:pPr>
        <w:pStyle w:val="FootnoteText"/>
      </w:pPr>
      <w:r>
        <w:rPr>
          <w:rStyle w:val="FootnoteReference"/>
        </w:rPr>
        <w:footnoteRef/>
      </w:r>
      <w:r>
        <w:t xml:space="preserve"> </w:t>
      </w:r>
      <w:r>
        <w:fldChar w:fldCharType="begin" w:fldLock="1"/>
      </w:r>
      <w:r>
        <w:instrText>ADDIN CSL_CITATION {"citationItems":[{"id":"ITEM-1","itemData":{"abstract":"BPRs play an important role in strengthening the MSME economy. When the MSME sector has difficulty dealing with capital, they need the role of BPR for their business continuity. This study uses a qualitative descriptive approach by conducting observations and interviews with the BPR in Sidoarjo Regency and SMEs. The stages of research carried out include: (1) identifying the role of BPR; (2) conduct an in-depth analysis of the role of BPR in providing financial access to MSME actors; (3) conduct an analysis of BPR systems and procedures in providing financial access to MSME actors; (4) analyzing the service products offered by the BPR; and (5) reconstructing the various roles of BPRs to enhance the role of BPRs in improving the performance of MSMEs. The results of the study indicate that BPR plays a very important role in improving the performance of MSMEs. Even though it has played a role, in order to create business continuity, it is necessary to reconstruct the role of BPR in improving the performance of MSMEs, including: (1) Assistance to MSME actors related to innovation in the use of technology that can support the promotion of MSME products; (2) Assistance in the form of training related to strategies for creating different and distinctive products, in order to have a comparative advantage; (3) Assistance in the form of training related to customer service; and (4) capital building assistance in the form of management assistance and business supervision to customers","author":[{"dropping-particle":"","family":"Lusy","given":"","non-dropping-particle":"","parse-names":false,"suffix":""},{"dropping-particle":"","family":"Widyastuti","given":"Maria","non-dropping-particle":"","parse-names":false,"suffix":""}],"container-title":"JAP: Jurnal Akuntandi dan Pajak","id":"ITEM-1","issue":"02","issued":{"date-parts":[["2023"]]},"page":"1-8","title":"Kinerja Bank Perkreditan Rakyat (BPR) Dalam Penguatan UMKM","type":"article-journal","volume":"23"},"uris":["http://www.mendeley.com/documents/?uuid=acd37326-953d-4c9e-8cec-39756e4d6cd5"]}],"mendeley":{"formattedCitation":"Lusy and Maria Widyastuti, “Kinerja Bank Perkreditan Rakyat (BPR) Dalam Penguatan UMKM,” &lt;i&gt;JAP: Jurnal Akuntandi Dan Pajak&lt;/i&gt; 23, no. 02 (2023): 1–8.","plainTextFormattedCitation":"Lusy and Maria Widyastuti, “Kinerja Bank Perkreditan Rakyat (BPR) Dalam Penguatan UMKM,” JAP: Jurnal Akuntandi Dan Pajak 23, no. 02 (2023): 1–8.","previouslyFormattedCitation":"(Lusy &amp; Widyastuti, 2023)"},"properties":{"noteIndex":2},"schema":"https://github.com/citation-style-language/schema/raw/master/csl-citation.json"}</w:instrText>
      </w:r>
      <w:r>
        <w:fldChar w:fldCharType="separate"/>
      </w:r>
      <w:r w:rsidRPr="00A532D8">
        <w:rPr>
          <w:noProof/>
        </w:rPr>
        <w:t xml:space="preserve">Lusy and Maria Widyastuti, “Kinerja Bank Perkreditan Rakyat (BPR) Dalam Penguatan UMKM,” </w:t>
      </w:r>
      <w:r w:rsidRPr="00A532D8">
        <w:rPr>
          <w:i/>
          <w:noProof/>
        </w:rPr>
        <w:t>JAP: Jurnal Akuntandi Dan Pajak</w:t>
      </w:r>
      <w:r w:rsidRPr="00A532D8">
        <w:rPr>
          <w:noProof/>
        </w:rPr>
        <w:t xml:space="preserve"> 23, no. 02 (2023): 1–8.</w:t>
      </w:r>
      <w:r>
        <w:fldChar w:fldCharType="end"/>
      </w:r>
    </w:p>
  </w:footnote>
  <w:footnote w:id="3">
    <w:p w14:paraId="36A48283" w14:textId="5D386683" w:rsidR="00BA3F6D" w:rsidRDefault="00BA3F6D" w:rsidP="00BA3F6D">
      <w:pPr>
        <w:pStyle w:val="FootnoteText"/>
      </w:pPr>
      <w:r>
        <w:rPr>
          <w:rStyle w:val="FootnoteReference"/>
        </w:rPr>
        <w:footnoteRef/>
      </w:r>
      <w:r>
        <w:t xml:space="preserve"> </w:t>
      </w:r>
      <w:r>
        <w:fldChar w:fldCharType="begin" w:fldLock="1"/>
      </w:r>
      <w:r>
        <w:instrText>ADDIN CSL_CITATION {"citationItems":[{"id":"ITEM-1","itemData":{"author":[{"dropping-particle":"","family":"Muhammad","given":"Fadhil Irfan","non-dropping-particle":"","parse-names":false,"suffix":""}],"container-title":"Jurnal Ilmiah Mahasiswa FEB","id":"ITEM-1","issue":"2","issued":{"date-parts":[["2020"]]},"title":"Peran Pengawasan Otoritas Jasa Keuangan dalam rangka Pengembangan Bank Perkreditan Rakyat (Studi Kasus pada Bagian Pengawasan Bank Perkreditan Rakyat Kantor Otoritas Jasa Keuangan Malang)","type":"article-journal","volume":"6"},"uris":["http://www.mendeley.com/documents/?uuid=0339b0e7-539f-4683-b769-8dba04336ff9"]}],"mendeley":{"formattedCitation":"Fadhil Irfan Muhammad, “Peran Pengawasan Otoritas Jasa Keuangan Dalam Rangka Pengembangan Bank Perkreditan Rakyat (Studi Kasus Pada Bagian Pengawasan Bank Perkreditan Rakyat Kantor Otoritas Jasa Keuangan Malang),” &lt;i&gt;Jurnal Ilmiah Mahasiswa FEB&lt;/i&gt; 6, no. 2 (2020).","plainTextFormattedCitation":"Fadhil Irfan Muhammad, “Peran Pengawasan Otoritas Jasa Keuangan Dalam Rangka Pengembangan Bank Perkreditan Rakyat (Studi Kasus Pada Bagian Pengawasan Bank Perkreditan Rakyat Kantor Otoritas Jasa Keuangan Malang),” Jurnal Ilmiah Mahasiswa FEB 6, no. 2 (2020).","previouslyFormattedCitation":"(Muhammad, 2020)"},"properties":{"noteIndex":3},"schema":"https://github.com/citation-style-language/schema/raw/master/csl-citation.json"}</w:instrText>
      </w:r>
      <w:r>
        <w:fldChar w:fldCharType="separate"/>
      </w:r>
      <w:r w:rsidRPr="00A532D8">
        <w:rPr>
          <w:noProof/>
        </w:rPr>
        <w:t xml:space="preserve">Fadhil Irfan Muhammad, “Peran Pengawasan Otoritas Jasa Keuangan Dalam Rangka Pengembangan Bank Perkreditan Rakyat (Studi Kasus Pada Bagian Pengawasan Bank Perkreditan Rakyat Kantor Otoritas Jasa Keuangan Malang),” </w:t>
      </w:r>
      <w:r w:rsidRPr="00A532D8">
        <w:rPr>
          <w:i/>
          <w:noProof/>
        </w:rPr>
        <w:t>Jurnal Ilmiah Mahasiswa FEB</w:t>
      </w:r>
      <w:r w:rsidRPr="00A532D8">
        <w:rPr>
          <w:noProof/>
        </w:rPr>
        <w:t xml:space="preserve"> 6, no. 2 (2020).</w:t>
      </w:r>
      <w:r>
        <w:fldChar w:fldCharType="end"/>
      </w:r>
    </w:p>
  </w:footnote>
  <w:footnote w:id="4">
    <w:p w14:paraId="7BC86AF6" w14:textId="5E3BA5EF" w:rsidR="00BA3F6D" w:rsidRDefault="00BA3F6D" w:rsidP="00BA3F6D">
      <w:pPr>
        <w:pStyle w:val="FootnoteText"/>
      </w:pPr>
      <w:r>
        <w:rPr>
          <w:rStyle w:val="FootnoteReference"/>
        </w:rPr>
        <w:footnoteRef/>
      </w:r>
      <w:r>
        <w:t xml:space="preserve"> </w:t>
      </w:r>
      <w:r>
        <w:fldChar w:fldCharType="begin" w:fldLock="1"/>
      </w:r>
      <w:r>
        <w:instrText>ADDIN CSL_CITATION {"citationItems":[{"id":"ITEM-1","itemData":{"DOI":"10.31604/justitia.v6i2.594-598","ISSN":"2354-9033","abstract":"Penelitian ini menganalisis tingkat kepatuhan bank konvensional dan bank syariah terhadap regulasi hukum dan prinsip-prinsip syariah dalam praktek bisnis mereka. Kami menggunakan pendekatan studi perbandingan untuk mengidentifikasi perbedaan signifikan dalam regulasi yang mengatur kedua jenis bank dan dampaknya terhadap cara mereka menjalankan operasional. Hasil penelitian menunjukkan bahwa bank konvensional tunduk pada regulasi yang mencakup pengawasan modal minimum, manajemen risiko, dan perlindungan konsumen, sedangkan bank syariah harus mematuhi prinsip-prinsip syariah yang melarang riba dan praktik haram. Tingkat kepatuhan yang baik adalah faktor kunci dalam mempertahankan stabilitas sistem keuangan dan kepercayaan masyarakat. Kesimpulan penelitian ini menggarisbawahi pentingnya regulasi yang relevan dan efektif serta komitmen bank untuk menjalankan praktek bisnis yang sesuai dengan regulasi dan prinsip-prinsip mereka. ","author":[{"dropping-particle":"","family":"Pramesti","given":"Devinka Aria","non-dropping-particle":"","parse-names":false,"suffix":""},{"dropping-particle":"","family":"Siswajanthy","given":"Farahdiny","non-dropping-particle":"","parse-names":false,"suffix":""},{"dropping-particle":"","family":"Bahar","given":"Syahrul","non-dropping-particle":"","parse-names":false,"suffix":""},{"dropping-particle":"","family":"Permana","given":"Tegar Yudha","non-dropping-particle":"","parse-names":false,"suffix":""},{"dropping-particle":"","family":"Bhakti","given":"Tri Kurnia Dharma","non-dropping-particle":"","parse-names":false,"suffix":""}],"container-title":"JUSTITIA Jurnal Ilmu Hukum dan Humaniora","id":"ITEM-1","issue":"2","issued":{"date-parts":[["2023"]]},"page":"594","title":"Perbandingan Regulasi Hukum Perbankan Dalam Sistem Operasional Bank Konvensional dan Bank Syariah: Studi Kasus Terhadap Kepatuhan Terhadap Prinsip-Prinsip Syariah","type":"article-journal","volume":"6"},"uris":["http://www.mendeley.com/documents/?uuid=0c568402-87d6-4071-bc8e-ba8b1bb80f4c"]}],"mendeley":{"formattedCitation":"Devinka Aria Pramesti et al., “Perbandingan Regulasi Hukum Perbankan Dalam Sistem Operasional Bank Konvensional Dan Bank Syariah: Studi Kasus Terhadap Kepatuhan Terhadap Prinsip-Prinsip Syariah,” &lt;i&gt;JUSTITIA Jurnal Ilmu Hukum Dan Humaniora&lt;/i&gt; 6, no. 2 (2023): 594, https://doi.org/10.31604/justitia.v6i2.594-598.","plainTextFormattedCitation":"Devinka Aria Pramesti et al., “Perbandingan Regulasi Hukum Perbankan Dalam Sistem Operasional Bank Konvensional Dan Bank Syariah: Studi Kasus Terhadap Kepatuhan Terhadap Prinsip-Prinsip Syariah,” JUSTITIA Jurnal Ilmu Hukum Dan Humaniora 6, no. 2 (2023): 594, https://doi.org/10.31604/justitia.v6i2.594-598.","previouslyFormattedCitation":"(Pramesti et al., 2023)"},"properties":{"noteIndex":4},"schema":"https://github.com/citation-style-language/schema/raw/master/csl-citation.json"}</w:instrText>
      </w:r>
      <w:r>
        <w:fldChar w:fldCharType="separate"/>
      </w:r>
      <w:r w:rsidRPr="00A532D8">
        <w:rPr>
          <w:noProof/>
        </w:rPr>
        <w:t xml:space="preserve">Devinka Aria Pramesti et al., “Perbandingan Regulasi Hukum Perbankan Dalam Sistem Operasional Bank Konvensional Dan Bank Syariah: Studi Kasus Terhadap Kepatuhan Terhadap Prinsip-Prinsip Syariah,” </w:t>
      </w:r>
      <w:r w:rsidRPr="00A532D8">
        <w:rPr>
          <w:i/>
          <w:noProof/>
        </w:rPr>
        <w:t>JUSTITIA Jurnal Ilmu Hukum Dan Humaniora</w:t>
      </w:r>
      <w:r w:rsidRPr="00A532D8">
        <w:rPr>
          <w:noProof/>
        </w:rPr>
        <w:t xml:space="preserve"> 6, no. 2 (2023): 594, https://doi.org/10.31604/justitia.v6i2.594-598.</w:t>
      </w:r>
      <w:r>
        <w:fldChar w:fldCharType="end"/>
      </w:r>
    </w:p>
  </w:footnote>
  <w:footnote w:id="5">
    <w:p w14:paraId="37A02ED0" w14:textId="1AC01075" w:rsidR="00BA3F6D" w:rsidRDefault="00BA3F6D" w:rsidP="00BA3F6D">
      <w:pPr>
        <w:pStyle w:val="FootnoteText"/>
      </w:pPr>
      <w:r>
        <w:rPr>
          <w:rStyle w:val="FootnoteReference"/>
        </w:rPr>
        <w:footnoteRef/>
      </w:r>
      <w:r>
        <w:t xml:space="preserve"> </w:t>
      </w:r>
      <w:r>
        <w:fldChar w:fldCharType="begin" w:fldLock="1"/>
      </w:r>
      <w:r>
        <w:instrText>ADDIN CSL_CITATION {"citationItems":[{"id":"ITEM-1","itemData":{"DOI":"https://doi.org/10.59435/gjmi.v2i12.767","author":[{"dropping-particle":"","family":"Malihah","given":"Septiana","non-dropping-particle":"","parse-names":false,"suffix":""},{"dropping-particle":"","family":"Sundhusiah","given":"Anisa","non-dropping-particle":"","parse-names":false,"suffix":""},{"dropping-particle":"","family":"Ramadani","given":"Aditia","non-dropping-particle":"","parse-names":false,"suffix":""},{"dropping-particle":"","family":"Astuti","given":"Rini Puji","non-dropping-particle":"","parse-names":false,"suffix":""}],"container-title":"Gudang Jurnal Multidisiplin Ilmu","id":"ITEM-1","issue":"12","issued":{"date-parts":[["2024"]]},"page":"313-319","title":"Analisis Bank Perkreditan Rakyat ( BPR )","type":"article-journal","volume":"2"},"uris":["http://www.mendeley.com/documents/?uuid=62d93a3d-8970-4e4e-805b-6c247d0edc3e"]}],"mendeley":{"formattedCitation":"Septiana Malihah et al., “Analisis Bank Perkreditan Rakyat ( BPR ),” &lt;i&gt;Gudang Jurnal Multidisiplin Ilmu&lt;/i&gt; 2, no. 12 (2024): 313–19, https://doi.org/https://doi.org/10.59435/gjmi.v2i12.767.","plainTextFormattedCitation":"Septiana Malihah et al., “Analisis Bank Perkreditan Rakyat ( BPR ),” Gudang Jurnal Multidisiplin Ilmu 2, no. 12 (2024): 313–19, https://doi.org/https://doi.org/10.59435/gjmi.v2i12.767.","previouslyFormattedCitation":"(Malihah et al., 2024)"},"properties":{"noteIndex":5},"schema":"https://github.com/citation-style-language/schema/raw/master/csl-citation.json"}</w:instrText>
      </w:r>
      <w:r>
        <w:fldChar w:fldCharType="separate"/>
      </w:r>
      <w:r w:rsidRPr="00A532D8">
        <w:rPr>
          <w:noProof/>
        </w:rPr>
        <w:t xml:space="preserve">Septiana Malihah et al., “Analisis Bank Perkreditan Rakyat ( BPR ),” </w:t>
      </w:r>
      <w:r w:rsidRPr="00A532D8">
        <w:rPr>
          <w:i/>
          <w:noProof/>
        </w:rPr>
        <w:t>Gudang Jurnal Multidisiplin Ilmu</w:t>
      </w:r>
      <w:r w:rsidRPr="00A532D8">
        <w:rPr>
          <w:noProof/>
        </w:rPr>
        <w:t xml:space="preserve"> 2, no. 12 (2024): 313–19, https://doi.org/https://doi.org/10.59435/gjmi.v2i12.767.</w:t>
      </w:r>
      <w:r>
        <w:fldChar w:fldCharType="end"/>
      </w:r>
    </w:p>
  </w:footnote>
  <w:footnote w:id="6">
    <w:p w14:paraId="210BDDE5" w14:textId="5DDB7138" w:rsidR="00BA3F6D" w:rsidRDefault="00BA3F6D" w:rsidP="00BA3F6D">
      <w:pPr>
        <w:pStyle w:val="FootnoteText"/>
      </w:pPr>
      <w:r>
        <w:rPr>
          <w:rStyle w:val="FootnoteReference"/>
        </w:rPr>
        <w:footnoteRef/>
      </w:r>
      <w:r>
        <w:t xml:space="preserve"> </w:t>
      </w:r>
      <w:r>
        <w:fldChar w:fldCharType="begin" w:fldLock="1"/>
      </w:r>
      <w:r>
        <w:instrText>ADDIN CSL_CITATION {"citationItems":[{"id":"ITEM-1","itemData":{"author":[{"dropping-particle":"","family":"Murni","given":"RA Retno","non-dropping-particle":"","parse-names":false,"suffix":""},{"dropping-particle":"","family":"Resen","given":"Made Gde Subha Karma","non-dropping-particle":"","parse-names":false,"suffix":""},{"dropping-particle":"","family":"Sawitri","given":"Dewa Ayu Dian","non-dropping-particle":"","parse-names":false,"suffix":""},{"dropping-particle":"","family":"Hasandinata","given":"Bagus Reyzaldy","non-dropping-particle":"","parse-names":false,"suffix":""},{"dropping-particle":"","family":"Prabawa","given":"I Gusti Ngurah Adi","non-dropping-particle":"","parse-names":false,"suffix":""}],"container-title":"Seminar Nasional Sains dan Teknologi (SENASTEK)","id":"ITEM-1","issue":"November","issued":{"date-parts":[["2023"]]},"page":"174 - 179","title":"Revitalisasi Peranan Bank Perkreditan Rakyat Menjadi Bank Perekonomian Rakyat Sebagai Penggerak Roda Ekonomi Usaha Mikro Kecil Menengah","type":"article-journal"},"uris":["http://www.mendeley.com/documents/?uuid=93397f37-6f88-4320-a39f-a5ad3f31768a"]}],"mendeley":{"formattedCitation":"RA Retno Murni et al., “Revitalisasi Peranan Bank Perkreditan Rakyat Menjadi Bank Perekonomian Rakyat Sebagai Penggerak Roda Ekonomi Usaha Mikro Kecil Menengah,” &lt;i&gt;Seminar Nasional Sains Dan Teknologi (SENASTEK)&lt;/i&gt;, no. November (2023): 174–79.","plainTextFormattedCitation":"RA Retno Murni et al., “Revitalisasi Peranan Bank Perkreditan Rakyat Menjadi Bank Perekonomian Rakyat Sebagai Penggerak Roda Ekonomi Usaha Mikro Kecil Menengah,” Seminar Nasional Sains Dan Teknologi (SENASTEK), no. November (2023): 174–79.","previouslyFormattedCitation":"(Murni et al., 2023)"},"properties":{"noteIndex":6},"schema":"https://github.com/citation-style-language/schema/raw/master/csl-citation.json"}</w:instrText>
      </w:r>
      <w:r>
        <w:fldChar w:fldCharType="separate"/>
      </w:r>
      <w:r w:rsidRPr="00A532D8">
        <w:rPr>
          <w:noProof/>
        </w:rPr>
        <w:t xml:space="preserve">RA Retno Murni et al., “Revitalisasi Peranan Bank Perkreditan Rakyat Menjadi Bank Perekonomian Rakyat Sebagai Penggerak Roda Ekonomi Usaha Mikro Kecil Menengah,” </w:t>
      </w:r>
      <w:r w:rsidRPr="00A532D8">
        <w:rPr>
          <w:i/>
          <w:noProof/>
        </w:rPr>
        <w:t>Seminar Nasional Sains Dan Teknologi (SENASTEK)</w:t>
      </w:r>
      <w:r w:rsidRPr="00A532D8">
        <w:rPr>
          <w:noProof/>
        </w:rPr>
        <w:t>, no. November (2023): 174–79.</w:t>
      </w:r>
      <w:r>
        <w:fldChar w:fldCharType="end"/>
      </w:r>
    </w:p>
  </w:footnote>
  <w:footnote w:id="7">
    <w:p w14:paraId="7E8439CA" w14:textId="425AA9F4" w:rsidR="00B504E3" w:rsidRDefault="00B504E3" w:rsidP="00B504E3">
      <w:pPr>
        <w:pStyle w:val="FootnoteText"/>
      </w:pPr>
      <w:r>
        <w:rPr>
          <w:rStyle w:val="FootnoteReference"/>
        </w:rPr>
        <w:footnoteRef/>
      </w:r>
      <w:r>
        <w:t xml:space="preserve"> </w:t>
      </w:r>
      <w:r>
        <w:fldChar w:fldCharType="begin" w:fldLock="1"/>
      </w:r>
      <w:r>
        <w:instrText>ADDIN CSL_CITATION {"citationItems":[{"id":"ITEM-1","itemData":{"DOI":"10.24123/yustika.v26i01.6007","ISSN":"1410-7724","abstract":"The increasingly complex and numerous fundamental problems in the financial sector are driving financial sector have encouraged reform of the financial industry through the omnibus law, Law Number 4 of 2023 concerning Development and Strengthening of the Financial Sector (UUP2SK). The main aim of the presence of UUP2SK is to improve and direct the financial sector to be able to face global dynamics, be fair, sustainable, stable and inclusive as an embodiment of economic democracy which ultimately leads to the creation of social justice. One way of strengthening the financial services sector is through expanding the business activities of People’s Economic Banks (BPR) in Article 13 paragraph (1) letter g UUP2SK which opens up opportunities for BPR’s to collaborate with other financial service institutions, one of which is fintech lending so that they can expand accessibility all levels of society regarding funding. Based on this, the aim of this writing is to find out the implications of the UUP2SK omnibus law on expanding BPR businesses and strengthening BPR based on economic democracy after UUP2SK in realizing social justice for society. This research is normative legal research using a statutory regulatory approach and a conseptual approach. The data used is secondary data through literature study of primary, secondary and tertiary legal materials. The results of this research show that expanding BPR cooperation with other financial service institutions, namely fintech lending, can be a solution for equalizing BPR in Indonesia, as a concretization of the principles of economic democracy in realizing social justice for all society. However, it is necessary to strengthen and improve the level of substance, structure, and legal culture by prioritizing the spirit of economic democracy to realize social justice for the entire community.","author":[{"dropping-particle":"","family":"Diaz","given":"Marchethy Riwani","non-dropping-particle":"","parse-names":false,"suffix":""}],"container-title":"Jurnal Yustika: Media Hukum Dan Keadilan","id":"ITEM-1","issue":"01","issued":{"date-parts":[["2023"]]},"page":"1-17","title":"Penguatan Bank Perekonomian Rakyat Berbasis Asas Demokrasi Ekonomi: Paradigma Keadilan Sosial","type":"article-journal","volume":"26"},"uris":["http://www.mendeley.com/documents/?uuid=2b9e4e7c-b301-4daf-9578-88f1df17859a"]}],"mendeley":{"formattedCitation":"Marchethy Riwani Diaz, “Penguatan Bank Perekonomian Rakyat Berbasis Asas Demokrasi Ekonomi: Paradigma Keadilan Sosial,” &lt;i&gt;Jurnal Yustika: Media Hukum Dan Keadilan&lt;/i&gt; 26, no. 01 (2023): 1–17, https://doi.org/10.24123/yustika.v26i01.6007.","plainTextFormattedCitation":"Marchethy Riwani Diaz, “Penguatan Bank Perekonomian Rakyat Berbasis Asas Demokrasi Ekonomi: Paradigma Keadilan Sosial,” Jurnal Yustika: Media Hukum Dan Keadilan 26, no. 01 (2023): 1–17, https://doi.org/10.24123/yustika.v26i01.6007.","previouslyFormattedCitation":"(Diaz, 2023)"},"properties":{"noteIndex":7},"schema":"https://github.com/citation-style-language/schema/raw/master/csl-citation.json"}</w:instrText>
      </w:r>
      <w:r>
        <w:fldChar w:fldCharType="separate"/>
      </w:r>
      <w:r w:rsidRPr="00A532D8">
        <w:rPr>
          <w:noProof/>
        </w:rPr>
        <w:t xml:space="preserve">Marchethy Riwani Diaz, “Penguatan Bank Perekonomian Rakyat Berbasis Asas Demokrasi Ekonomi: Paradigma Keadilan Sosial,” </w:t>
      </w:r>
      <w:r w:rsidRPr="00A532D8">
        <w:rPr>
          <w:i/>
          <w:noProof/>
        </w:rPr>
        <w:t>Jurnal Yustika: Media Hukum Dan Keadilan</w:t>
      </w:r>
      <w:r w:rsidRPr="00A532D8">
        <w:rPr>
          <w:noProof/>
        </w:rPr>
        <w:t xml:space="preserve"> 26, no. 01 (2023): 1–17, https://doi.org/10.24123/yustika.v26i01.6007.</w:t>
      </w:r>
      <w:r>
        <w:fldChar w:fldCharType="end"/>
      </w:r>
    </w:p>
  </w:footnote>
  <w:footnote w:id="8">
    <w:p w14:paraId="5CF356B6" w14:textId="0BAB5EDC" w:rsidR="00B504E3" w:rsidRDefault="00B504E3" w:rsidP="00B504E3">
      <w:pPr>
        <w:pStyle w:val="FootnoteText"/>
      </w:pPr>
      <w:r>
        <w:rPr>
          <w:rStyle w:val="FootnoteReference"/>
        </w:rPr>
        <w:footnoteRef/>
      </w:r>
      <w:r>
        <w:t xml:space="preserve"> </w:t>
      </w:r>
      <w:r>
        <w:fldChar w:fldCharType="begin" w:fldLock="1"/>
      </w:r>
      <w:r>
        <w:instrText>ADDIN CSL_CITATION {"citationItems":[{"id":"ITEM-1","itemData":{"author":[{"dropping-particle":"","family":"Murni","given":"RA Retno","non-dropping-particle":"","parse-names":false,"suffix":""},{"dropping-particle":"","family":"Resen","given":"Made Gde Subha Karma","non-dropping-particle":"","parse-names":false,"suffix":""},{"dropping-particle":"","family":"Sawitri","given":"Dewa Ayu Dian","non-dropping-particle":"","parse-names":false,"suffix":""},{"dropping-particle":"","family":"Hasandinata","given":"Bagus Reyzaldy","non-dropping-particle":"","parse-names":false,"suffix":""},{"dropping-particle":"","family":"Prabawa","given":"I Gusti Ngurah Adi","non-dropping-particle":"","parse-names":false,"suffix":""}],"container-title":"Seminar Nasional Sains dan Teknologi (SENASTEK)","id":"ITEM-1","issue":"November","issued":{"date-parts":[["2023"]]},"page":"174 - 179","title":"Revitalisasi Peranan Bank Perkreditan Rakyat Menjadi Bank Perekonomian Rakyat Sebagai Penggerak Roda Ekonomi Usaha Mikro Kecil Menengah","type":"article-journal"},"uris":["http://www.mendeley.com/documents/?uuid=93397f37-6f88-4320-a39f-a5ad3f31768a"]}],"mendeley":{"formattedCitation":"Murni et al., “Revitalisasi Peranan Bank Perkreditan Rakyat Menjadi Bank Perekonomian Rakyat Sebagai Penggerak Roda Ekonomi Usaha Mikro Kecil Menengah.”","plainTextFormattedCitation":"Murni et al., “Revitalisasi Peranan Bank Perkreditan Rakyat Menjadi Bank Perekonomian Rakyat Sebagai Penggerak Roda Ekonomi Usaha Mikro Kecil Menengah.”","previouslyFormattedCitation":"(Murni et al., 2023)"},"properties":{"noteIndex":8},"schema":"https://github.com/citation-style-language/schema/raw/master/csl-citation.json"}</w:instrText>
      </w:r>
      <w:r>
        <w:fldChar w:fldCharType="separate"/>
      </w:r>
      <w:r w:rsidRPr="00A532D8">
        <w:rPr>
          <w:noProof/>
        </w:rPr>
        <w:t>Murni et al., “Revitalisasi Peranan Bank Perkreditan Rakyat Menjadi Bank Perekonomian Rakyat Sebagai Penggerak Roda Ekonomi Usaha Mikro Kecil Menengah.”</w:t>
      </w:r>
      <w:r>
        <w:fldChar w:fldCharType="end"/>
      </w:r>
    </w:p>
  </w:footnote>
  <w:footnote w:id="9">
    <w:p w14:paraId="13E7EE7E" w14:textId="65D7D3A1" w:rsidR="00B504E3" w:rsidRDefault="00B504E3" w:rsidP="00B504E3">
      <w:pPr>
        <w:pStyle w:val="FootnoteText"/>
      </w:pPr>
      <w:r>
        <w:rPr>
          <w:rStyle w:val="FootnoteReference"/>
        </w:rPr>
        <w:footnoteRef/>
      </w:r>
      <w:r>
        <w:t xml:space="preserve"> </w:t>
      </w:r>
      <w:r>
        <w:fldChar w:fldCharType="begin" w:fldLock="1"/>
      </w:r>
      <w:r>
        <w:instrText>ADDIN CSL_CITATION {"citationItems":[{"id":"ITEM-1","itemData":{"ISSN":"2622-2205","abstract":"… sektor produktif, meningkatkan inklusi dan literasi sektor jasa keuangan, mengembangkan … peningkatan peran lembaga pembiayaan dalam pembiayaan kegiatan berkelanjutan dan …","author":[{"dropping-particle":"","family":"Anggraeni","given":"Devi","non-dropping-particle":"","parse-names":false,"suffix":""},{"dropping-particle":"","family":"Pratomo","given":"Wisnu Budhi","non-dropping-particle":"","parse-names":false,"suffix":""}],"container-title":"Fair Value : Jurnal Ilmiah Akuntansi dan Keuangan","id":"ITEM-1","issue":"12","issued":{"date-parts":[["2023"]]},"page":"1-10","title":"Dampak undang-undang nomor 4 tahun 2023 tentang pengembangan dan penguatan sektor keuangan (P2SK) terhadap kelangsungan sektor jasa keuangan khususnya sektor lembaga pembiayaan","type":"article-journal","volume":"5"},"uris":["http://www.mendeley.com/documents/?uuid=086bc87b-3ba4-4fd1-9a36-3c4721843bfc"]}],"mendeley":{"formattedCitation":"Devi Anggraeni and Wisnu Budhi Pratomo, “Dampak Undang-Undang Nomor 4 Tahun 2023 Tentang Pengembangan Dan Penguatan Sektor Keuangan (P2SK) Terhadap Kelangsungan Sektor Jasa Keuangan Khususnya Sektor Lembaga Pembiayaan,” &lt;i&gt;Fair Value : Jurnal Ilmiah Akuntansi Dan Keuangan&lt;/i&gt; 5, no. 12 (2023): 1–10.","plainTextFormattedCitation":"Devi Anggraeni and Wisnu Budhi Pratomo, “Dampak Undang-Undang Nomor 4 Tahun 2023 Tentang Pengembangan Dan Penguatan Sektor Keuangan (P2SK) Terhadap Kelangsungan Sektor Jasa Keuangan Khususnya Sektor Lembaga Pembiayaan,” Fair Value : Jurnal Ilmiah Akuntansi Dan Keuangan 5, no. 12 (2023): 1–10.","previouslyFormattedCitation":"(Anggraeni &amp; Pratomo, 2023)"},"properties":{"noteIndex":9},"schema":"https://github.com/citation-style-language/schema/raw/master/csl-citation.json"}</w:instrText>
      </w:r>
      <w:r>
        <w:fldChar w:fldCharType="separate"/>
      </w:r>
      <w:r w:rsidRPr="00A532D8">
        <w:rPr>
          <w:noProof/>
        </w:rPr>
        <w:t xml:space="preserve">Devi Anggraeni and Wisnu Budhi Pratomo, “Dampak Undang-Undang Nomor 4 Tahun 2023 Tentang Pengembangan Dan Penguatan Sektor Keuangan (P2SK) Terhadap Kelangsungan Sektor Jasa Keuangan Khususnya Sektor Lembaga Pembiayaan,” </w:t>
      </w:r>
      <w:r w:rsidRPr="00A532D8">
        <w:rPr>
          <w:i/>
          <w:noProof/>
        </w:rPr>
        <w:t>Fair Value : Jurnal Ilmiah Akuntansi Dan Keuangan</w:t>
      </w:r>
      <w:r w:rsidRPr="00A532D8">
        <w:rPr>
          <w:noProof/>
        </w:rPr>
        <w:t xml:space="preserve"> 5, no. 12 (2023): 1–10.</w:t>
      </w:r>
      <w:r>
        <w:fldChar w:fldCharType="end"/>
      </w:r>
    </w:p>
  </w:footnote>
  <w:footnote w:id="10">
    <w:p w14:paraId="2EA1FADE" w14:textId="384FA59F" w:rsidR="00B504E3" w:rsidRDefault="00B504E3" w:rsidP="00B504E3">
      <w:pPr>
        <w:pStyle w:val="FootnoteText"/>
      </w:pPr>
      <w:r>
        <w:rPr>
          <w:rStyle w:val="FootnoteReference"/>
        </w:rPr>
        <w:footnoteRef/>
      </w:r>
      <w:r>
        <w:t xml:space="preserve"> </w:t>
      </w:r>
      <w:r>
        <w:fldChar w:fldCharType="begin" w:fldLock="1"/>
      </w:r>
      <w:r>
        <w:instrText>ADDIN CSL_CITATION {"citationItems":[{"id":"ITEM-1","itemData":{"DOI":"10.24123/yustika.v26i01.6007","ISSN":"1410-7724","abstract":"The increasingly complex and numerous fundamental problems in the financial sector are driving financial sector have encouraged reform of the financial industry through the omnibus law, Law Number 4 of 2023 concerning Development and Strengthening of the Financial Sector (UUP2SK). The main aim of the presence of UUP2SK is to improve and direct the financial sector to be able to face global dynamics, be fair, sustainable, stable and inclusive as an embodiment of economic democracy which ultimately leads to the creation of social justice. One way of strengthening the financial services sector is through expanding the business activities of People’s Economic Banks (BPR) in Article 13 paragraph (1) letter g UUP2SK which opens up opportunities for BPR’s to collaborate with other financial service institutions, one of which is fintech lending so that they can expand accessibility all levels of society regarding funding. Based on this, the aim of this writing is to find out the implications of the UUP2SK omnibus law on expanding BPR businesses and strengthening BPR based on economic democracy after UUP2SK in realizing social justice for society. This research is normative legal research using a statutory regulatory approach and a conseptual approach. The data used is secondary data through literature study of primary, secondary and tertiary legal materials. The results of this research show that expanding BPR cooperation with other financial service institutions, namely fintech lending, can be a solution for equalizing BPR in Indonesia, as a concretization of the principles of economic democracy in realizing social justice for all society. However, it is necessary to strengthen and improve the level of substance, structure, and legal culture by prioritizing the spirit of economic democracy to realize social justice for the entire community.","author":[{"dropping-particle":"","family":"Diaz","given":"Marchethy Riwani","non-dropping-particle":"","parse-names":false,"suffix":""}],"container-title":"Jurnal Yustika: Media Hukum Dan Keadilan","id":"ITEM-1","issue":"01","issued":{"date-parts":[["2023"]]},"page":"1-17","title":"Penguatan Bank Perekonomian Rakyat Berbasis Asas Demokrasi Ekonomi: Paradigma Keadilan Sosial","type":"article-journal","volume":"26"},"uris":["http://www.mendeley.com/documents/?uuid=2b9e4e7c-b301-4daf-9578-88f1df17859a"]}],"mendeley":{"formattedCitation":"Diaz, “Penguatan Bank Perekonomian Rakyat Berbasis Asas Demokrasi Ekonomi: Paradigma Keadilan Sosial.”","plainTextFormattedCitation":"Diaz, “Penguatan Bank Perekonomian Rakyat Berbasis Asas Demokrasi Ekonomi: Paradigma Keadilan Sosial.”","previouslyFormattedCitation":"(Diaz, 2023)"},"properties":{"noteIndex":10},"schema":"https://github.com/citation-style-language/schema/raw/master/csl-citation.json"}</w:instrText>
      </w:r>
      <w:r>
        <w:fldChar w:fldCharType="separate"/>
      </w:r>
      <w:r w:rsidRPr="00A532D8">
        <w:rPr>
          <w:noProof/>
        </w:rPr>
        <w:t>Diaz, “Penguatan Bank Perekonomian Rakyat Berbasis Asas Demokrasi Ekonomi: Paradigma Keadilan Sosial.”</w:t>
      </w:r>
      <w:r>
        <w:fldChar w:fldCharType="end"/>
      </w:r>
    </w:p>
  </w:footnote>
  <w:footnote w:id="11">
    <w:p w14:paraId="03095ABD" w14:textId="17658F84" w:rsidR="00A532D8" w:rsidRDefault="00A532D8">
      <w:pPr>
        <w:pStyle w:val="FootnoteText"/>
      </w:pPr>
      <w:r>
        <w:rPr>
          <w:rStyle w:val="FootnoteReference"/>
        </w:rPr>
        <w:footnoteRef/>
      </w:r>
      <w:r>
        <w:t xml:space="preserve"> </w:t>
      </w:r>
      <w:r>
        <w:fldChar w:fldCharType="begin" w:fldLock="1"/>
      </w:r>
      <w:r>
        <w:instrText>ADDIN CSL_CITATION {"citationItems":[{"id":"ITEM-1","itemData":{"DOI":"https://doi.org/10.38035/jihhp.v5i3","author":[{"dropping-particle":"","family":"Adriel","given":"Rex","non-dropping-particle":"","parse-names":false,"suffix":""},{"dropping-particle":"","family":"Forma","given":"Luther","non-dropping-particle":"","parse-names":false,"suffix":""}],"container-title":"JIHHP : Jurnal Ilmu Hukum Humaniora dan Politik","id":"ITEM-1","issue":"3","issued":{"date-parts":[["2025"]]},"page":"2648-2658","title":"Polemik Ketentuan Insider Trading Sebagai Kejahatan di Pasar Modal Berdasarkan Undang-Undang Nomor 4 Tahun 2023 Tentang Pengembangan dan Penguatan Sektor Keuangan ( P2sk ) ( Studi Kasus Pt . Jouska Finansial Indonesia )","type":"article-journal","volume":"5"},"uris":["http://www.mendeley.com/documents/?uuid=cb14c1dc-2e18-4d2e-b894-b4cde9608164"]}],"mendeley":{"formattedCitation":"Rex Adriel and Luther Forma, “Polemik Ketentuan Insider Trading Sebagai Kejahatan Di Pasar Modal Berdasarkan Undang-Undang Nomor 4 Tahun 2023 Tentang Pengembangan Dan Penguatan Sektor Keuangan ( P2sk ) ( Studi Kasus Pt . Jouska Finansial Indonesia ),” &lt;i&gt;JIHHP : Jurnal Ilmu Hukum Humaniora Dan Politik&lt;/i&gt; 5, no. 3 (2025): 2648–58, https://doi.org/https://doi.org/10.38035/jihhp.v5i3.","plainTextFormattedCitation":"Rex Adriel and Luther Forma, “Polemik Ketentuan Insider Trading Sebagai Kejahatan Di Pasar Modal Berdasarkan Undang-Undang Nomor 4 Tahun 2023 Tentang Pengembangan Dan Penguatan Sektor Keuangan ( P2sk ) ( Studi Kasus Pt . Jouska Finansial Indonesia ),” JIHHP : Jurnal Ilmu Hukum Humaniora Dan Politik 5, no. 3 (2025): 2648–58, https://doi.org/https://doi.org/10.38035/jihhp.v5i3.","previouslyFormattedCitation":"(Adriel &amp; Forma, 2025)"},"properties":{"noteIndex":11},"schema":"https://github.com/citation-style-language/schema/raw/master/csl-citation.json"}</w:instrText>
      </w:r>
      <w:r>
        <w:fldChar w:fldCharType="separate"/>
      </w:r>
      <w:r w:rsidRPr="00A532D8">
        <w:rPr>
          <w:noProof/>
        </w:rPr>
        <w:t xml:space="preserve">Rex Adriel and Luther Forma, “Polemik Ketentuan Insider Trading Sebagai Kejahatan Di Pasar Modal Berdasarkan Undang-Undang Nomor 4 Tahun 2023 Tentang Pengembangan Dan Penguatan Sektor Keuangan ( P2sk ) ( Studi Kasus Pt . Jouska Finansial Indonesia ),” </w:t>
      </w:r>
      <w:r w:rsidRPr="00A532D8">
        <w:rPr>
          <w:i/>
          <w:noProof/>
        </w:rPr>
        <w:t>JIHHP : Jurnal Ilmu Hukum Humaniora Dan Politik</w:t>
      </w:r>
      <w:r w:rsidRPr="00A532D8">
        <w:rPr>
          <w:noProof/>
        </w:rPr>
        <w:t xml:space="preserve"> 5, no. 3 (2025): 2648–58, https://doi.org/https://doi.org/10.38035/jihhp.v5i3.</w:t>
      </w:r>
      <w:r>
        <w:fldChar w:fldCharType="end"/>
      </w:r>
    </w:p>
  </w:footnote>
  <w:footnote w:id="12">
    <w:p w14:paraId="46FB1CBD" w14:textId="204D373C" w:rsidR="00A532D8" w:rsidRDefault="00A532D8">
      <w:pPr>
        <w:pStyle w:val="FootnoteText"/>
      </w:pPr>
      <w:r>
        <w:rPr>
          <w:rStyle w:val="FootnoteReference"/>
        </w:rPr>
        <w:footnoteRef/>
      </w:r>
      <w:r>
        <w:t xml:space="preserve"> </w:t>
      </w:r>
      <w:r>
        <w:fldChar w:fldCharType="begin" w:fldLock="1"/>
      </w:r>
      <w:r>
        <w:instrText>ADDIN CSL_CITATION {"citationItems":[{"id":"ITEM-1","itemData":{"author":[{"dropping-particle":"","family":"Murni","given":"RA Retno","non-dropping-particle":"","parse-names":false,"suffix":""},{"dropping-particle":"","family":"Resen","given":"Made Gde Subha Karma","non-dropping-particle":"","parse-names":false,"suffix":""},{"dropping-particle":"","family":"Sawitri","given":"Dewa Ayu Dian","non-dropping-particle":"","parse-names":false,"suffix":""},{"dropping-particle":"","family":"Hasandinata","given":"Bagus Reyzaldy","non-dropping-particle":"","parse-names":false,"suffix":""},{"dropping-particle":"","family":"Prabawa","given":"I Gusti Ngurah Adi","non-dropping-particle":"","parse-names":false,"suffix":""}],"container-title":"Seminar Nasional Sains dan Teknologi (SENASTEK)","id":"ITEM-1","issue":"November","issued":{"date-parts":[["2023"]]},"page":"174 - 179","title":"Revitalisasi Peranan Bank Perkreditan Rakyat Menjadi Bank Perekonomian Rakyat Sebagai Penggerak Roda Ekonomi Usaha Mikro Kecil Menengah","type":"article-journal"},"uris":["http://www.mendeley.com/documents/?uuid=93397f37-6f88-4320-a39f-a5ad3f31768a"]}],"mendeley":{"formattedCitation":"Murni et al., “Revitalisasi Peranan Bank Perkreditan Rakyat Menjadi Bank Perekonomian Rakyat Sebagai Penggerak Roda Ekonomi Usaha Mikro Kecil Menengah.”","plainTextFormattedCitation":"Murni et al., “Revitalisasi Peranan Bank Perkreditan Rakyat Menjadi Bank Perekonomian Rakyat Sebagai Penggerak Roda Ekonomi Usaha Mikro Kecil Menengah.”","previouslyFormattedCitation":"(Murni et al., 2023)"},"properties":{"noteIndex":12},"schema":"https://github.com/citation-style-language/schema/raw/master/csl-citation.json"}</w:instrText>
      </w:r>
      <w:r>
        <w:fldChar w:fldCharType="separate"/>
      </w:r>
      <w:r w:rsidRPr="00A532D8">
        <w:rPr>
          <w:noProof/>
        </w:rPr>
        <w:t>Murni et al., “Revitalisasi Peranan Bank Perkreditan Rakyat Menjadi Bank Perekonomian Rakyat Sebagai Penggerak Roda Ekonomi Usaha Mikro Kecil Menengah.”</w:t>
      </w:r>
      <w:r>
        <w:fldChar w:fldCharType="end"/>
      </w:r>
    </w:p>
  </w:footnote>
  <w:footnote w:id="13">
    <w:p w14:paraId="01755B25" w14:textId="6EE61ACD" w:rsidR="00B504E3" w:rsidRDefault="00B504E3" w:rsidP="00B504E3">
      <w:pPr>
        <w:pStyle w:val="FootnoteText"/>
      </w:pPr>
      <w:r>
        <w:rPr>
          <w:rStyle w:val="FootnoteReference"/>
        </w:rPr>
        <w:footnoteRef/>
      </w:r>
      <w:r>
        <w:t xml:space="preserve"> </w:t>
      </w:r>
      <w:r>
        <w:fldChar w:fldCharType="begin" w:fldLock="1"/>
      </w:r>
      <w:r>
        <w:instrText>ADDIN CSL_CITATION {"citationItems":[{"id":"ITEM-1","itemData":{"author":[{"dropping-particle":"","family":"Murni","given":"RA Retno","non-dropping-particle":"","parse-names":false,"suffix":""},{"dropping-particle":"","family":"Resen","given":"Made Gde Subha Karma","non-dropping-particle":"","parse-names":false,"suffix":""},{"dropping-particle":"","family":"Sawitri","given":"Dewa Ayu Dian","non-dropping-particle":"","parse-names":false,"suffix":""},{"dropping-particle":"","family":"Hasandinata","given":"Bagus Reyzaldy","non-dropping-particle":"","parse-names":false,"suffix":""},{"dropping-particle":"","family":"Prabawa","given":"I Gusti Ngurah Adi","non-dropping-particle":"","parse-names":false,"suffix":""}],"container-title":"Seminar Nasional Sains dan Teknologi (SENASTEK)","id":"ITEM-1","issue":"November","issued":{"date-parts":[["2023"]]},"page":"174 - 179","title":"Revitalisasi Peranan Bank Perkreditan Rakyat Menjadi Bank Perekonomian Rakyat Sebagai Penggerak Roda Ekonomi Usaha Mikro Kecil Menengah","type":"article-journal"},"uris":["http://www.mendeley.com/documents/?uuid=93397f37-6f88-4320-a39f-a5ad3f31768a"]}],"mendeley":{"formattedCitation":"Murni et al.","plainTextFormattedCitation":"Murni et al.","previouslyFormattedCitation":"(Murni et al., 2023)"},"properties":{"noteIndex":13},"schema":"https://github.com/citation-style-language/schema/raw/master/csl-citation.json"}</w:instrText>
      </w:r>
      <w:r>
        <w:fldChar w:fldCharType="separate"/>
      </w:r>
      <w:r w:rsidRPr="00A532D8">
        <w:rPr>
          <w:noProof/>
        </w:rPr>
        <w:t>Murni et al.</w:t>
      </w:r>
      <w:r>
        <w:fldChar w:fldCharType="end"/>
      </w:r>
    </w:p>
  </w:footnote>
  <w:footnote w:id="14">
    <w:p w14:paraId="52AB8590" w14:textId="1B709E0F" w:rsidR="00B504E3" w:rsidRDefault="00B504E3" w:rsidP="00B504E3">
      <w:pPr>
        <w:pStyle w:val="FootnoteText"/>
      </w:pPr>
      <w:r>
        <w:rPr>
          <w:rStyle w:val="FootnoteReference"/>
        </w:rPr>
        <w:footnoteRef/>
      </w:r>
      <w:r>
        <w:t xml:space="preserve"> </w:t>
      </w:r>
      <w:r>
        <w:fldChar w:fldCharType="begin" w:fldLock="1"/>
      </w:r>
      <w:r>
        <w:instrText>ADDIN CSL_CITATION {"citationItems":[{"id":"ITEM-1","itemData":{"DOI":"10.24123/yustika.v26i01.6007","ISSN":"1410-7724","abstract":"The increasingly complex and numerous fundamental problems in the financial sector are driving financial sector have encouraged reform of the financial industry through the omnibus law, Law Number 4 of 2023 concerning Development and Strengthening of the Financial Sector (UUP2SK). The main aim of the presence of UUP2SK is to improve and direct the financial sector to be able to face global dynamics, be fair, sustainable, stable and inclusive as an embodiment of economic democracy which ultimately leads to the creation of social justice. One way of strengthening the financial services sector is through expanding the business activities of People’s Economic Banks (BPR) in Article 13 paragraph (1) letter g UUP2SK which opens up opportunities for BPR’s to collaborate with other financial service institutions, one of which is fintech lending so that they can expand accessibility all levels of society regarding funding. Based on this, the aim of this writing is to find out the implications of the UUP2SK omnibus law on expanding BPR businesses and strengthening BPR based on economic democracy after UUP2SK in realizing social justice for society. This research is normative legal research using a statutory regulatory approach and a conseptual approach. The data used is secondary data through literature study of primary, secondary and tertiary legal materials. The results of this research show that expanding BPR cooperation with other financial service institutions, namely fintech lending, can be a solution for equalizing BPR in Indonesia, as a concretization of the principles of economic democracy in realizing social justice for all society. However, it is necessary to strengthen and improve the level of substance, structure, and legal culture by prioritizing the spirit of economic democracy to realize social justice for the entire community.","author":[{"dropping-particle":"","family":"Diaz","given":"Marchethy Riwani","non-dropping-particle":"","parse-names":false,"suffix":""}],"container-title":"Jurnal Yustika: Media Hukum Dan Keadilan","id":"ITEM-1","issue":"01","issued":{"date-parts":[["2023"]]},"page":"1-17","title":"Penguatan Bank Perekonomian Rakyat Berbasis Asas Demokrasi Ekonomi: Paradigma Keadilan Sosial","type":"article-journal","volume":"26"},"uris":["http://www.mendeley.com/documents/?uuid=2b9e4e7c-b301-4daf-9578-88f1df17859a"]}],"mendeley":{"formattedCitation":"Diaz, “Penguatan Bank Perekonomian Rakyat Berbasis Asas Demokrasi Ekonomi: Paradigma Keadilan Sosial.”","plainTextFormattedCitation":"Diaz, “Penguatan Bank Perekonomian Rakyat Berbasis Asas Demokrasi Ekonomi: Paradigma Keadilan Sosial.”","previouslyFormattedCitation":"(Diaz, 2023)"},"properties":{"noteIndex":14},"schema":"https://github.com/citation-style-language/schema/raw/master/csl-citation.json"}</w:instrText>
      </w:r>
      <w:r>
        <w:fldChar w:fldCharType="separate"/>
      </w:r>
      <w:r w:rsidRPr="00A532D8">
        <w:rPr>
          <w:noProof/>
        </w:rPr>
        <w:t>Diaz, “Penguatan Bank Perekonomian Rakyat Berbasis Asas Demokrasi Ekonomi: Paradigma Keadilan Sosial.”</w:t>
      </w:r>
      <w:r>
        <w:fldChar w:fldCharType="end"/>
      </w:r>
    </w:p>
  </w:footnote>
  <w:footnote w:id="15">
    <w:p w14:paraId="65B3B9C5" w14:textId="4D9B3D93" w:rsidR="00B504E3" w:rsidRDefault="00B504E3" w:rsidP="00B504E3">
      <w:pPr>
        <w:pStyle w:val="FootnoteText"/>
      </w:pPr>
      <w:r>
        <w:rPr>
          <w:rStyle w:val="FootnoteReference"/>
        </w:rPr>
        <w:footnoteRef/>
      </w:r>
      <w:r>
        <w:t xml:space="preserve"> </w:t>
      </w:r>
      <w:r>
        <w:fldChar w:fldCharType="begin" w:fldLock="1"/>
      </w:r>
      <w:r>
        <w:instrText>ADDIN CSL_CITATION {"citationItems":[{"id":"ITEM-1","itemData":{"DOI":"https://doi.org/10.31933/unesrev.v6","abstract":"The issuance of the omnibus law in overcoming hyperregulation conditions has led to a long discussion in Indonesia. This is because the omnibus method is commonly used in countries that use the common law legal system. Meanwhile, Indonesia uses a civil law legal system that prioritizes codification as a solution to the hyper-regulation problem. However, Indonesia continues to adopt the omnibus method through one of which is the issuance of Law Number 4 of 2023 concerning the Development and Strengthening of the Financial Sector (UUP2SK). This has an impact on the role of OJK in supervising the financial sector in Indonesia. The results of the research show that there is additional authority possessed by the OJK. In addition, its independence is also enhanced to realize financial climate stability.","author":[{"dropping-particle":"","family":"Syafitri","given":"Yuliana","non-dropping-particle":"","parse-names":false,"suffix":""}],"container-title":"Unes Law Review","id":"ITEM-1","issue":"1","issued":{"date-parts":[["2023"]]},"page":"860-867","title":"Implikasi Penerbitan Omnibus Law Undang-Undang Nomor 4 Tahun 2023 tentang Pengembangan dan Penguatan Sektor Keuangan (UU P2SK) Terhadap Peran Otoritas Jasa Keuangan (OJK) dalam Sektor Keuangan","type":"article-journal","volume":"6"},"uris":["http://www.mendeley.com/documents/?uuid=91f9f769-91a3-413a-a595-a8a541f322dd"]}],"mendeley":{"formattedCitation":"Yuliana Syafitri, “Implikasi Penerbitan Omnibus Law Undang-Undang Nomor 4 Tahun 2023 Tentang Pengembangan Dan Penguatan Sektor Keuangan (UU P2SK) Terhadap Peran Otoritas Jasa Keuangan (OJK) Dalam Sektor Keuangan,” &lt;i&gt;Unes Law Review&lt;/i&gt; 6, no. 1 (2023): 860–67, https://doi.org/https://doi.org/10.31933/unesrev.v6.","plainTextFormattedCitation":"Yuliana Syafitri, “Implikasi Penerbitan Omnibus Law Undang-Undang Nomor 4 Tahun 2023 Tentang Pengembangan Dan Penguatan Sektor Keuangan (UU P2SK) Terhadap Peran Otoritas Jasa Keuangan (OJK) Dalam Sektor Keuangan,” Unes Law Review 6, no. 1 (2023): 860–67, https://doi.org/https://doi.org/10.31933/unesrev.v6.","previouslyFormattedCitation":"(Syafitri, 2023)"},"properties":{"noteIndex":15},"schema":"https://github.com/citation-style-language/schema/raw/master/csl-citation.json"}</w:instrText>
      </w:r>
      <w:r>
        <w:fldChar w:fldCharType="separate"/>
      </w:r>
      <w:r w:rsidRPr="00A532D8">
        <w:rPr>
          <w:noProof/>
        </w:rPr>
        <w:t xml:space="preserve">Yuliana Syafitri, “Implikasi Penerbitan Omnibus Law Undang-Undang Nomor 4 Tahun 2023 Tentang Pengembangan Dan Penguatan Sektor Keuangan (UU P2SK) Terhadap Peran Otoritas Jasa Keuangan (OJK) Dalam Sektor Keuangan,” </w:t>
      </w:r>
      <w:r w:rsidRPr="00A532D8">
        <w:rPr>
          <w:i/>
          <w:noProof/>
        </w:rPr>
        <w:t>Unes Law Review</w:t>
      </w:r>
      <w:r w:rsidRPr="00A532D8">
        <w:rPr>
          <w:noProof/>
        </w:rPr>
        <w:t xml:space="preserve"> 6, no. 1 (2023): 860–67, https://doi.org/https://doi.org/10.31933/unesrev.v6.</w:t>
      </w:r>
      <w:r>
        <w:fldChar w:fldCharType="end"/>
      </w:r>
    </w:p>
  </w:footnote>
  <w:footnote w:id="16">
    <w:p w14:paraId="57A4D5C7" w14:textId="045BB045" w:rsidR="00B504E3" w:rsidRDefault="00B504E3" w:rsidP="00B504E3">
      <w:pPr>
        <w:pStyle w:val="FootnoteText"/>
      </w:pPr>
      <w:r>
        <w:rPr>
          <w:rStyle w:val="FootnoteReference"/>
        </w:rPr>
        <w:footnoteRef/>
      </w:r>
      <w:r>
        <w:t xml:space="preserve"> </w:t>
      </w:r>
      <w:r>
        <w:fldChar w:fldCharType="begin" w:fldLock="1"/>
      </w:r>
      <w:r>
        <w:instrText>ADDIN CSL_CITATION {"citationItems":[{"id":"ITEM-1","itemData":{"author":[{"dropping-particle":"","family":"Nasution","given":"Arjanggi Yustisia","non-dropping-particle":"","parse-names":false,"suffix":""}],"container-title":"Unes Law Review","id":"ITEM-1","issue":"3","issued":{"date-parts":[["2024"]]},"page":"9584-9593","title":"Penguatan Peran Otoritas Jasa Keuangan Dalam Perlindungan Hukum Bagi Industri Jasa Keuangan dan Masyarakat Pasca Berlakunya Undang-Undang No. 4 Tahun 2023 Tentang Pengembangan Dan Penguatan Sektor Keuangan","type":"article-journal","volume":"6"},"uris":["http://www.mendeley.com/documents/?uuid=6f3afef0-c5e7-465e-bb7a-27293de2f78e"]}],"mendeley":{"formattedCitation":"Arjanggi Yustisia Nasution, “Penguatan Peran Otoritas Jasa Keuangan Dalam Perlindungan Hukum Bagi Industri Jasa Keuangan Dan Masyarakat Pasca Berlakunya Undang-Undang No. 4 Tahun 2023 Tentang Pengembangan Dan Penguatan Sektor Keuangan,” &lt;i&gt;Unes Law Review&lt;/i&gt; 6, no. 3 (2024): 9584–93.","plainTextFormattedCitation":"Arjanggi Yustisia Nasution, “Penguatan Peran Otoritas Jasa Keuangan Dalam Perlindungan Hukum Bagi Industri Jasa Keuangan Dan Masyarakat Pasca Berlakunya Undang-Undang No. 4 Tahun 2023 Tentang Pengembangan Dan Penguatan Sektor Keuangan,” Unes Law Review 6, no. 3 (2024): 9584–93.","previouslyFormattedCitation":"(Nasution, 2024)"},"properties":{"noteIndex":16},"schema":"https://github.com/citation-style-language/schema/raw/master/csl-citation.json"}</w:instrText>
      </w:r>
      <w:r>
        <w:fldChar w:fldCharType="separate"/>
      </w:r>
      <w:r w:rsidRPr="00A532D8">
        <w:rPr>
          <w:noProof/>
        </w:rPr>
        <w:t xml:space="preserve">Arjanggi Yustisia Nasution, “Penguatan Peran Otoritas Jasa Keuangan Dalam Perlindungan Hukum Bagi Industri Jasa Keuangan Dan Masyarakat Pasca Berlakunya Undang-Undang No. 4 Tahun 2023 Tentang Pengembangan Dan Penguatan Sektor Keuangan,” </w:t>
      </w:r>
      <w:r w:rsidRPr="00A532D8">
        <w:rPr>
          <w:i/>
          <w:noProof/>
        </w:rPr>
        <w:t>Unes Law Review</w:t>
      </w:r>
      <w:r w:rsidRPr="00A532D8">
        <w:rPr>
          <w:noProof/>
        </w:rPr>
        <w:t xml:space="preserve"> 6, no. 3 (2024): 9584–93.</w:t>
      </w:r>
      <w:r>
        <w:fldChar w:fldCharType="end"/>
      </w:r>
    </w:p>
  </w:footnote>
  <w:footnote w:id="17">
    <w:p w14:paraId="73967698" w14:textId="221361EE" w:rsidR="00B504E3" w:rsidRDefault="00B504E3" w:rsidP="00B504E3">
      <w:pPr>
        <w:pStyle w:val="FootnoteText"/>
      </w:pPr>
      <w:r>
        <w:rPr>
          <w:rStyle w:val="FootnoteReference"/>
        </w:rPr>
        <w:footnoteRef/>
      </w:r>
      <w:r>
        <w:t xml:space="preserve"> </w:t>
      </w:r>
      <w:r>
        <w:fldChar w:fldCharType="begin" w:fldLock="1"/>
      </w:r>
      <w:r>
        <w:instrText>ADDIN CSL_CITATION {"citationItems":[{"id":"ITEM-1","itemData":{"abstract":"… 4 Tahun 2023 sebagai regulasi baru yang sifatnya menguatkan … regulasi yang mencoba mengatasi isu-isu di atas, seperti UU ITE (Undang-Undang Informasi dan Transaksi Elektronik) …","author":[{"dropping-particle":"","family":"Saly","given":"Jeane Neltje","non-dropping-particle":"","parse-names":false,"suffix":""},{"dropping-particle":"","family":"Nainggolan","given":"Agnes Sri Fortuna","non-dropping-particle":"","parse-names":false,"suffix":""}],"container-title":"Jurnal Kewarganegaraan","id":"ITEM-1","issue":"2","issued":{"date-parts":[["2023"]]},"page":"1611-1615","title":"Efektivitas Perlindungan Hukum Konsumen Berdasarkan Undang \nUndang Nomor 4 Tahun 2023 Tentang Pengembangan dan Penguatan Sektor Keuangan","type":"article-journal","volume":"7"},"uris":["http://www.mendeley.com/documents/?uuid=b74aa0cd-8cf4-490b-9474-016cc5648399"]}],"mendeley":{"formattedCitation":"Jeane Neltje Saly and Agnes Sri Fortuna Nainggolan, “Efektivitas Perlindungan Hukum Konsumen Berdasarkan Undang  Undang Nomor 4 Tahun 2023 Tentang Pengembangan Dan Penguatan Sektor Keuangan,” &lt;i&gt;Jurnal Kewarganegaraan&lt;/i&gt; 7, no. 2 (2023): 1611–15.","plainTextFormattedCitation":"Jeane Neltje Saly and Agnes Sri Fortuna Nainggolan, “Efektivitas Perlindungan Hukum Konsumen Berdasarkan Undang  Undang Nomor 4 Tahun 2023 Tentang Pengembangan Dan Penguatan Sektor Keuangan,” Jurnal Kewarganegaraan 7, no. 2 (2023): 1611–15.","previouslyFormattedCitation":"(Saly &amp; Nainggolan, 2023)"},"properties":{"noteIndex":17},"schema":"https://github.com/citation-style-language/schema/raw/master/csl-citation.json"}</w:instrText>
      </w:r>
      <w:r>
        <w:fldChar w:fldCharType="separate"/>
      </w:r>
      <w:r w:rsidRPr="00A532D8">
        <w:rPr>
          <w:noProof/>
        </w:rPr>
        <w:t xml:space="preserve">Jeane Neltje Saly and Agnes Sri Fortuna Nainggolan, “Efektivitas Perlindungan Hukum Konsumen Berdasarkan Undang  Undang Nomor 4 Tahun 2023 Tentang Pengembangan Dan Penguatan Sektor Keuangan,” </w:t>
      </w:r>
      <w:r w:rsidRPr="00A532D8">
        <w:rPr>
          <w:i/>
          <w:noProof/>
        </w:rPr>
        <w:t>Jurnal Kewarganegaraan</w:t>
      </w:r>
      <w:r w:rsidRPr="00A532D8">
        <w:rPr>
          <w:noProof/>
        </w:rPr>
        <w:t xml:space="preserve"> 7, no. 2 (2023): 1611–15.</w:t>
      </w:r>
      <w:r>
        <w:fldChar w:fldCharType="end"/>
      </w:r>
    </w:p>
  </w:footnote>
  <w:footnote w:id="18">
    <w:p w14:paraId="717669BD" w14:textId="676D31CE" w:rsidR="00B504E3" w:rsidRDefault="00B504E3" w:rsidP="00B504E3">
      <w:pPr>
        <w:pStyle w:val="FootnoteText"/>
      </w:pPr>
      <w:r>
        <w:rPr>
          <w:rStyle w:val="FootnoteReference"/>
        </w:rPr>
        <w:footnoteRef/>
      </w:r>
      <w:r>
        <w:t xml:space="preserve"> </w:t>
      </w:r>
      <w:r>
        <w:fldChar w:fldCharType="begin" w:fldLock="1"/>
      </w:r>
      <w:r>
        <w:instrText>ADDIN CSL_CITATION {"citationItems":[{"id":"ITEM-1","itemData":{"ISSN":"2622-2205","abstract":"… sektor produktif, meningkatkan inklusi dan literasi sektor jasa keuangan, mengembangkan … peningkatan peran lembaga pembiayaan dalam pembiayaan kegiatan berkelanjutan dan …","author":[{"dropping-particle":"","family":"Anggraeni","given":"Devi","non-dropping-particle":"","parse-names":false,"suffix":""},{"dropping-particle":"","family":"Pratomo","given":"Wisnu Budhi","non-dropping-particle":"","parse-names":false,"suffix":""}],"container-title":"Fair Value : Jurnal Ilmiah Akuntansi dan Keuangan","id":"ITEM-1","issue":"12","issued":{"date-parts":[["2023"]]},"page":"1-10","title":"Dampak undang-undang nomor 4 tahun 2023 tentang pengembangan dan penguatan sektor keuangan (P2SK) terhadap kelangsungan sektor jasa keuangan khususnya sektor lembaga pembiayaan","type":"article-journal","volume":"5"},"uris":["http://www.mendeley.com/documents/?uuid=086bc87b-3ba4-4fd1-9a36-3c4721843bfc"]}],"mendeley":{"formattedCitation":"Anggraeni and Pratomo, “Dampak Undang-Undang Nomor 4 Tahun 2023 Tentang Pengembangan Dan Penguatan Sektor Keuangan (P2SK) Terhadap Kelangsungan Sektor Jasa Keuangan Khususnya Sektor Lembaga Pembiayaan.”","plainTextFormattedCitation":"Anggraeni and Pratomo, “Dampak Undang-Undang Nomor 4 Tahun 2023 Tentang Pengembangan Dan Penguatan Sektor Keuangan (P2SK) Terhadap Kelangsungan Sektor Jasa Keuangan Khususnya Sektor Lembaga Pembiayaan.”","previouslyFormattedCitation":"(Anggraeni &amp; Pratomo, 2023)"},"properties":{"noteIndex":18},"schema":"https://github.com/citation-style-language/schema/raw/master/csl-citation.json"}</w:instrText>
      </w:r>
      <w:r>
        <w:fldChar w:fldCharType="separate"/>
      </w:r>
      <w:r w:rsidRPr="00A532D8">
        <w:rPr>
          <w:noProof/>
        </w:rPr>
        <w:t>Anggraeni and Pratomo, “Dampak Undang-Undang Nomor 4 Tahun 2023 Tentang Pengembangan Dan Penguatan Sektor Keuangan (P2SK) Terhadap Kelangsungan Sektor Jasa Keuangan Khususnya Sektor Lembaga Pembiayaan.”</w:t>
      </w:r>
      <w:r>
        <w:fldChar w:fldCharType="end"/>
      </w:r>
    </w:p>
  </w:footnote>
  <w:footnote w:id="19">
    <w:p w14:paraId="253060A3" w14:textId="710C68EA" w:rsidR="00B504E3" w:rsidRDefault="00B504E3" w:rsidP="00B504E3">
      <w:pPr>
        <w:pStyle w:val="FootnoteText"/>
      </w:pPr>
      <w:r>
        <w:rPr>
          <w:rStyle w:val="FootnoteReference"/>
        </w:rPr>
        <w:footnoteRef/>
      </w:r>
      <w:r>
        <w:t xml:space="preserve"> </w:t>
      </w:r>
      <w:r>
        <w:fldChar w:fldCharType="begin" w:fldLock="1"/>
      </w:r>
      <w:r>
        <w:instrText>ADDIN CSL_CITATION {"citationItems":[{"id":"ITEM-1","itemData":{"abstract":"Keberadaan koperasi menjadi bagian dari amanat Undang-undang Dasar yang mana menganut asas ekonomi kerakyatan. Seiring berkembangnya industri ekonomi syariah, koperasi syariah turut serta membangun sistem ekonomi nasional. Pasca diundangkannya Undang-undang N0 4 Tahun 2023 Tentang Pengembangan dan Penguatan Sektor Keuangan terjadi migrasi dalam hal kepengawasan koperasi yang sebelumnya diatur dalam UU Nomor 25 Tahun 1992 Tentang Perkoperasian. Metode penelitian yang digunakan adalah metode kualitatif dengan jenis penelitian kepustakaan, yaitu dengan mengumpulkan data dan informasi ilmiah, berupa teori, metode, atau pendekatan yang telah berkembang dan telah didokumentasikan dalam bentuk undang-undang, buku, jurnal, naskah, maupun dokumen lainnya yang dapat membantu dalam menganalisis Pengawasan Penyelenggaraan Koperasi Simpan Pinjam dan Pembiayaan Syariah Pasca Undang-undang No 4 Tahun 2023 Tentang Pengembangan dan Penguatan Sektor Keuangan. Bahwa pasca diundangkannya Undang-undang No 4 Tahun 2023 Tentang Pengembangan dan Penguatan skctor Keuangan, pengawasan koperasi baik koperasi konvensional maupun syariah terbagi menjadi 2 yakni koperasi yang bergerak di sektor jasa keuangan dan yang tidak bergerak di sektor jasa keuangan. Koperasi yang tidak bergerak di sektor jasa keuangan pengawasannya masih diatur oleh UU No. 25 Tahun 1992 tentang Koperasi yaitu oleh Kementerian Koperasi dan Usaha Kecil Menengah. Sedangkan koperasi yang bergerak di sektor jasa keuangan yang melayani simpan pinjam di luar anggota, serta memperoleh modal dari selain anggota maka segala pengawasannya diatur oleh Otoritas Jasa Keuangan.","author":[{"dropping-particle":"","family":"Hanim","given":"Salwa Faeha","non-dropping-particle":"","parse-names":false,"suffix":""}],"container-title":"Jurnal Hukum Bisnis","id":"ITEM-1","issue":"2","issued":{"date-parts":[["2023"]]},"page":"91-99","title":"Pengawasan Koperasi Simpan Pinjam dan Pembiayaan Syariah Pasca Undang-Undang No 4 Tahun 2023 Tentang Pengembangan Dan Penguatan Sektor Keuangan","type":"article-journal","volume":"12"},"uris":["http://www.mendeley.com/documents/?uuid=8d0248a8-82f2-4cfb-9194-56668b222703"]}],"mendeley":{"formattedCitation":"Salwa Faeha Hanim, “Pengawasan Koperasi Simpan Pinjam Dan Pembiayaan Syariah Pasca Undang-Undang No 4 Tahun 2023 Tentang Pengembangan Dan Penguatan Sektor Keuangan,” &lt;i&gt;Jurnal Hukum Bisnis&lt;/i&gt; 12, no. 2 (2023): 91–99.","plainTextFormattedCitation":"Salwa Faeha Hanim, “Pengawasan Koperasi Simpan Pinjam Dan Pembiayaan Syariah Pasca Undang-Undang No 4 Tahun 2023 Tentang Pengembangan Dan Penguatan Sektor Keuangan,” Jurnal Hukum Bisnis 12, no. 2 (2023): 91–99.","previouslyFormattedCitation":"(Hanim, 2023)"},"properties":{"noteIndex":19},"schema":"https://github.com/citation-style-language/schema/raw/master/csl-citation.json"}</w:instrText>
      </w:r>
      <w:r>
        <w:fldChar w:fldCharType="separate"/>
      </w:r>
      <w:r w:rsidRPr="00A532D8">
        <w:rPr>
          <w:noProof/>
        </w:rPr>
        <w:t xml:space="preserve">Salwa Faeha Hanim, “Pengawasan Koperasi Simpan Pinjam Dan Pembiayaan Syariah Pasca Undang-Undang No 4 Tahun 2023 Tentang Pengembangan Dan Penguatan Sektor Keuangan,” </w:t>
      </w:r>
      <w:r w:rsidRPr="00A532D8">
        <w:rPr>
          <w:i/>
          <w:noProof/>
        </w:rPr>
        <w:t>Jurnal Hukum Bisnis</w:t>
      </w:r>
      <w:r w:rsidRPr="00A532D8">
        <w:rPr>
          <w:noProof/>
        </w:rPr>
        <w:t xml:space="preserve"> 12, no. 2 (2023): 91–99.</w:t>
      </w:r>
      <w:r>
        <w:fldChar w:fldCharType="end"/>
      </w:r>
    </w:p>
  </w:footnote>
  <w:footnote w:id="20">
    <w:p w14:paraId="73A9A329" w14:textId="0C62E2CA" w:rsidR="00B504E3" w:rsidRDefault="00B504E3" w:rsidP="00B504E3">
      <w:pPr>
        <w:pStyle w:val="FootnoteText"/>
      </w:pPr>
      <w:r>
        <w:rPr>
          <w:rStyle w:val="FootnoteReference"/>
        </w:rPr>
        <w:footnoteRef/>
      </w:r>
      <w:r>
        <w:t xml:space="preserve"> </w:t>
      </w:r>
      <w:r>
        <w:fldChar w:fldCharType="begin" w:fldLock="1"/>
      </w:r>
      <w:r>
        <w:instrText>ADDIN CSL_CITATION {"citationItems":[{"id":"ITEM-1","itemData":{"DOI":"10.24123/yustika.v26i01.6007","ISSN":"1410-7724","abstract":"The increasingly complex and numerous fundamental problems in the financial sector are driving financial sector have encouraged reform of the financial industry through the omnibus law, Law Number 4 of 2023 concerning Development and Strengthening of the Financial Sector (UUP2SK). The main aim of the presence of UUP2SK is to improve and direct the financial sector to be able to face global dynamics, be fair, sustainable, stable and inclusive as an embodiment of economic democracy which ultimately leads to the creation of social justice. One way of strengthening the financial services sector is through expanding the business activities of People’s Economic Banks (BPR) in Article 13 paragraph (1) letter g UUP2SK which opens up opportunities for BPR’s to collaborate with other financial service institutions, one of which is fintech lending so that they can expand accessibility all levels of society regarding funding. Based on this, the aim of this writing is to find out the implications of the UUP2SK omnibus law on expanding BPR businesses and strengthening BPR based on economic democracy after UUP2SK in realizing social justice for society. This research is normative legal research using a statutory regulatory approach and a conseptual approach. The data used is secondary data through literature study of primary, secondary and tertiary legal materials. The results of this research show that expanding BPR cooperation with other financial service institutions, namely fintech lending, can be a solution for equalizing BPR in Indonesia, as a concretization of the principles of economic democracy in realizing social justice for all society. However, it is necessary to strengthen and improve the level of substance, structure, and legal culture by prioritizing the spirit of economic democracy to realize social justice for the entire community.","author":[{"dropping-particle":"","family":"Diaz","given":"Marchethy Riwani","non-dropping-particle":"","parse-names":false,"suffix":""}],"container-title":"Jurnal Yustika: Media Hukum Dan Keadilan","id":"ITEM-1","issue":"01","issued":{"date-parts":[["2023"]]},"page":"1-17","title":"Penguatan Bank Perekonomian Rakyat Berbasis Asas Demokrasi Ekonomi: Paradigma Keadilan Sosial","type":"article-journal","volume":"26"},"uris":["http://www.mendeley.com/documents/?uuid=2b9e4e7c-b301-4daf-9578-88f1df17859a"]}],"mendeley":{"formattedCitation":"Diaz, “Penguatan Bank Perekonomian Rakyat Berbasis Asas Demokrasi Ekonomi: Paradigma Keadilan Sosial.”","plainTextFormattedCitation":"Diaz, “Penguatan Bank Perekonomian Rakyat Berbasis Asas Demokrasi Ekonomi: Paradigma Keadilan Sosial.”","previouslyFormattedCitation":"(Diaz, 2023)"},"properties":{"noteIndex":20},"schema":"https://github.com/citation-style-language/schema/raw/master/csl-citation.json"}</w:instrText>
      </w:r>
      <w:r>
        <w:fldChar w:fldCharType="separate"/>
      </w:r>
      <w:r w:rsidRPr="00A532D8">
        <w:rPr>
          <w:noProof/>
        </w:rPr>
        <w:t>Diaz, “Penguatan Bank Perekonomian Rakyat Berbasis Asas Demokrasi Ekonomi: Paradigma Keadilan Sosial.”</w:t>
      </w:r>
      <w:r>
        <w:fldChar w:fldCharType="end"/>
      </w:r>
    </w:p>
  </w:footnote>
  <w:footnote w:id="21">
    <w:p w14:paraId="59C38598" w14:textId="533DA6B5" w:rsidR="00B504E3" w:rsidRDefault="00B504E3" w:rsidP="00B504E3">
      <w:pPr>
        <w:pStyle w:val="FootnoteText"/>
      </w:pPr>
      <w:r>
        <w:rPr>
          <w:rStyle w:val="FootnoteReference"/>
        </w:rPr>
        <w:footnoteRef/>
      </w:r>
      <w:r>
        <w:t xml:space="preserve"> </w:t>
      </w:r>
      <w:r>
        <w:fldChar w:fldCharType="begin" w:fldLock="1"/>
      </w:r>
      <w:r>
        <w:instrText>ADDIN CSL_CITATION {"citationItems":[{"id":"ITEM-1","itemData":{"author":[{"dropping-particle":"","family":"Murni","given":"RA Retno","non-dropping-particle":"","parse-names":false,"suffix":""},{"dropping-particle":"","family":"Resen","given":"Made Gde Subha Karma","non-dropping-particle":"","parse-names":false,"suffix":""},{"dropping-particle":"","family":"Sawitri","given":"Dewa Ayu Dian","non-dropping-particle":"","parse-names":false,"suffix":""},{"dropping-particle":"","family":"Hasandinata","given":"Bagus Reyzaldy","non-dropping-particle":"","parse-names":false,"suffix":""},{"dropping-particle":"","family":"Prabawa","given":"I Gusti Ngurah Adi","non-dropping-particle":"","parse-names":false,"suffix":""}],"container-title":"Seminar Nasional Sains dan Teknologi (SENASTEK)","id":"ITEM-1","issue":"November","issued":{"date-parts":[["2023"]]},"page":"174 - 179","title":"Revitalisasi Peranan Bank Perkreditan Rakyat Menjadi Bank Perekonomian Rakyat Sebagai Penggerak Roda Ekonomi Usaha Mikro Kecil Menengah","type":"article-journal"},"uris":["http://www.mendeley.com/documents/?uuid=93397f37-6f88-4320-a39f-a5ad3f31768a"]}],"mendeley":{"formattedCitation":"Murni et al., “Revitalisasi Peranan Bank Perkreditan Rakyat Menjadi Bank Perekonomian Rakyat Sebagai Penggerak Roda Ekonomi Usaha Mikro Kecil Menengah.”","plainTextFormattedCitation":"Murni et al., “Revitalisasi Peranan Bank Perkreditan Rakyat Menjadi Bank Perekonomian Rakyat Sebagai Penggerak Roda Ekonomi Usaha Mikro Kecil Menengah.”","previouslyFormattedCitation":"(Murni et al., 2023)"},"properties":{"noteIndex":21},"schema":"https://github.com/citation-style-language/schema/raw/master/csl-citation.json"}</w:instrText>
      </w:r>
      <w:r>
        <w:fldChar w:fldCharType="separate"/>
      </w:r>
      <w:r w:rsidRPr="00A532D8">
        <w:rPr>
          <w:noProof/>
        </w:rPr>
        <w:t>Murni et al., “Revitalisasi Peranan Bank Perkreditan Rakyat Menjadi Bank Perekonomian Rakyat Sebagai Penggerak Roda Ekonomi Usaha Mikro Kecil Menengah.”</w:t>
      </w:r>
      <w:r>
        <w:fldChar w:fldCharType="end"/>
      </w:r>
    </w:p>
  </w:footnote>
  <w:footnote w:id="22">
    <w:p w14:paraId="4EE336DB" w14:textId="6B75B4F9" w:rsidR="00F04882" w:rsidRDefault="00F04882" w:rsidP="00F04882">
      <w:pPr>
        <w:pStyle w:val="FootnoteText"/>
      </w:pPr>
      <w:r>
        <w:rPr>
          <w:rStyle w:val="FootnoteReference"/>
        </w:rPr>
        <w:footnoteRef/>
      </w:r>
      <w:r>
        <w:t xml:space="preserve"> </w:t>
      </w:r>
      <w:r>
        <w:fldChar w:fldCharType="begin" w:fldLock="1"/>
      </w:r>
      <w:r>
        <w:instrText>ADDIN CSL_CITATION {"citationItems":[{"id":"ITEM-1","itemData":{"ISSN":"2622-2205","abstract":"… sektor produktif, meningkatkan inklusi dan literasi sektor jasa keuangan, mengembangkan … peningkatan peran lembaga pembiayaan dalam pembiayaan kegiatan berkelanjutan dan …","author":[{"dropping-particle":"","family":"Anggraeni","given":"Devi","non-dropping-particle":"","parse-names":false,"suffix":""},{"dropping-particle":"","family":"Pratomo","given":"Wisnu Budhi","non-dropping-particle":"","parse-names":false,"suffix":""}],"container-title":"Fair Value : Jurnal Ilmiah Akuntansi dan Keuangan","id":"ITEM-1","issue":"12","issued":{"date-parts":[["2023"]]},"page":"1-10","title":"Dampak undang-undang nomor 4 tahun 2023 tentang pengembangan dan penguatan sektor keuangan (P2SK) terhadap kelangsungan sektor jasa keuangan khususnya sektor lembaga pembiayaan","type":"article-journal","volume":"5"},"uris":["http://www.mendeley.com/documents/?uuid=086bc87b-3ba4-4fd1-9a36-3c4721843bfc"]}],"mendeley":{"formattedCitation":"Anggraeni and Pratomo, “Dampak Undang-Undang Nomor 4 Tahun 2023 Tentang Pengembangan Dan Penguatan Sektor Keuangan (P2SK) Terhadap Kelangsungan Sektor Jasa Keuangan Khususnya Sektor Lembaga Pembiayaan.”","plainTextFormattedCitation":"Anggraeni and Pratomo, “Dampak Undang-Undang Nomor 4 Tahun 2023 Tentang Pengembangan Dan Penguatan Sektor Keuangan (P2SK) Terhadap Kelangsungan Sektor Jasa Keuangan Khususnya Sektor Lembaga Pembiayaan.”","previouslyFormattedCitation":"(Anggraeni &amp; Pratomo, 2023)"},"properties":{"noteIndex":22},"schema":"https://github.com/citation-style-language/schema/raw/master/csl-citation.json"}</w:instrText>
      </w:r>
      <w:r>
        <w:fldChar w:fldCharType="separate"/>
      </w:r>
      <w:r w:rsidRPr="00A532D8">
        <w:rPr>
          <w:noProof/>
        </w:rPr>
        <w:t>Anggraeni and Pratomo, “Dampak Undang-Undang Nomor 4 Tahun 2023 Tentang Pengembangan Dan Penguatan Sektor Keuangan (P2SK) Terhadap Kelangsungan Sektor Jasa Keuangan Khususnya Sektor Lembaga Pembiayaan.”</w:t>
      </w:r>
      <w:r>
        <w:fldChar w:fldCharType="end"/>
      </w:r>
    </w:p>
  </w:footnote>
  <w:footnote w:id="23">
    <w:p w14:paraId="0C2ACDFC" w14:textId="666A61AF" w:rsidR="00F04882" w:rsidRDefault="00F04882" w:rsidP="00F04882">
      <w:pPr>
        <w:pStyle w:val="FootnoteText"/>
      </w:pPr>
      <w:r>
        <w:rPr>
          <w:rStyle w:val="FootnoteReference"/>
        </w:rPr>
        <w:footnoteRef/>
      </w:r>
      <w:r>
        <w:t xml:space="preserve"> </w:t>
      </w:r>
      <w:r>
        <w:fldChar w:fldCharType="begin" w:fldLock="1"/>
      </w:r>
      <w:r>
        <w:instrText>ADDIN CSL_CITATION {"citationItems":[{"id":"ITEM-1","itemData":{"DOI":"10.24123/yustika.v26i01.6007","ISSN":"1410-7724","abstract":"The increasingly complex and numerous fundamental problems in the financial sector are driving financial sector have encouraged reform of the financial industry through the omnibus law, Law Number 4 of 2023 concerning Development and Strengthening of the Financial Sector (UUP2SK). The main aim of the presence of UUP2SK is to improve and direct the financial sector to be able to face global dynamics, be fair, sustainable, stable and inclusive as an embodiment of economic democracy which ultimately leads to the creation of social justice. One way of strengthening the financial services sector is through expanding the business activities of People’s Economic Banks (BPR) in Article 13 paragraph (1) letter g UUP2SK which opens up opportunities for BPR’s to collaborate with other financial service institutions, one of which is fintech lending so that they can expand accessibility all levels of society regarding funding. Based on this, the aim of this writing is to find out the implications of the UUP2SK omnibus law on expanding BPR businesses and strengthening BPR based on economic democracy after UUP2SK in realizing social justice for society. This research is normative legal research using a statutory regulatory approach and a conseptual approach. The data used is secondary data through literature study of primary, secondary and tertiary legal materials. The results of this research show that expanding BPR cooperation with other financial service institutions, namely fintech lending, can be a solution for equalizing BPR in Indonesia, as a concretization of the principles of economic democracy in realizing social justice for all society. However, it is necessary to strengthen and improve the level of substance, structure, and legal culture by prioritizing the spirit of economic democracy to realize social justice for the entire community.","author":[{"dropping-particle":"","family":"Diaz","given":"Marchethy Riwani","non-dropping-particle":"","parse-names":false,"suffix":""}],"container-title":"Jurnal Yustika: Media Hukum Dan Keadilan","id":"ITEM-1","issue":"01","issued":{"date-parts":[["2023"]]},"page":"1-17","title":"Penguatan Bank Perekonomian Rakyat Berbasis Asas Demokrasi Ekonomi: Paradigma Keadilan Sosial","type":"article-journal","volume":"26"},"uris":["http://www.mendeley.com/documents/?uuid=2b9e4e7c-b301-4daf-9578-88f1df17859a"]}],"mendeley":{"formattedCitation":"Diaz, “Penguatan Bank Perekonomian Rakyat Berbasis Asas Demokrasi Ekonomi: Paradigma Keadilan Sosial.”","plainTextFormattedCitation":"Diaz, “Penguatan Bank Perekonomian Rakyat Berbasis Asas Demokrasi Ekonomi: Paradigma Keadilan Sosial.”","previouslyFormattedCitation":"(Diaz, 2023)"},"properties":{"noteIndex":23},"schema":"https://github.com/citation-style-language/schema/raw/master/csl-citation.json"}</w:instrText>
      </w:r>
      <w:r>
        <w:fldChar w:fldCharType="separate"/>
      </w:r>
      <w:r w:rsidRPr="00A532D8">
        <w:rPr>
          <w:noProof/>
        </w:rPr>
        <w:t>Diaz, “Penguatan Bank Perekonomian Rakyat Berbasis Asas Demokrasi Ekonomi: Paradigma Keadilan Sosial.”</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783C" w14:textId="3E1E7482" w:rsidR="00577A69" w:rsidRPr="00A13FD9" w:rsidRDefault="00747736">
    <w:pPr>
      <w:tabs>
        <w:tab w:val="center" w:pos="4513"/>
        <w:tab w:val="right" w:pos="9026"/>
      </w:tabs>
      <w:spacing w:after="0" w:line="240" w:lineRule="auto"/>
      <w:rPr>
        <w:color w:val="000000"/>
        <w:sz w:val="18"/>
        <w:szCs w:val="18"/>
        <w:lang w:val="en-US"/>
      </w:rPr>
    </w:pPr>
    <w:r w:rsidRPr="00747736">
      <w:rPr>
        <w:rFonts w:ascii="Tahoma" w:eastAsia="Tahoma" w:hAnsi="Tahoma" w:cs="Tahoma"/>
        <w:b/>
        <w:color w:val="000000"/>
        <w:sz w:val="18"/>
        <w:szCs w:val="18"/>
      </w:rPr>
      <w:t>Tekso: Jurnal Pengabdian Teknik, Ekonomi dan Sosial</w:t>
    </w:r>
    <w:r w:rsidR="003D3EA3">
      <w:rPr>
        <w:rFonts w:ascii="Tahoma" w:eastAsia="Tahoma" w:hAnsi="Tahoma" w:cs="Tahoma"/>
        <w:i/>
        <w:color w:val="000000"/>
        <w:sz w:val="18"/>
        <w:szCs w:val="18"/>
      </w:rPr>
      <w:t xml:space="preserve">, </w:t>
    </w:r>
    <w:r w:rsidR="008D3C56" w:rsidRPr="008D3C56">
      <w:rPr>
        <w:rFonts w:ascii="Tahoma" w:eastAsia="Tahoma" w:hAnsi="Tahoma" w:cs="Tahoma"/>
        <w:color w:val="000000"/>
        <w:sz w:val="18"/>
        <w:szCs w:val="18"/>
      </w:rPr>
      <w:t xml:space="preserve">Volume 1, Nomor 1, Januari 2024: </w:t>
    </w:r>
    <w:r w:rsidR="00A13FD9">
      <w:rPr>
        <w:rFonts w:ascii="Tahoma" w:eastAsia="Tahoma" w:hAnsi="Tahoma" w:cs="Tahoma"/>
        <w:color w:val="000000"/>
        <w:sz w:val="18"/>
        <w:szCs w:val="18"/>
        <w:lang w:val="en-US"/>
      </w:rPr>
      <w:t>1</w:t>
    </w:r>
    <w:r w:rsidR="008D3C56" w:rsidRPr="008D3C56">
      <w:rPr>
        <w:rFonts w:ascii="Tahoma" w:eastAsia="Tahoma" w:hAnsi="Tahoma" w:cs="Tahoma"/>
        <w:color w:val="000000"/>
        <w:sz w:val="18"/>
        <w:szCs w:val="18"/>
      </w:rPr>
      <w:t>-</w:t>
    </w:r>
    <w:r w:rsidR="00A13FD9">
      <w:rPr>
        <w:rFonts w:ascii="Tahoma" w:eastAsia="Tahoma" w:hAnsi="Tahoma" w:cs="Tahoma"/>
        <w:color w:val="000000"/>
        <w:sz w:val="18"/>
        <w:szCs w:val="18"/>
        <w:lang w:val="en-US"/>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B3AD0" w14:textId="7C7D23E5" w:rsidR="00577A69" w:rsidRDefault="00577A69">
    <w:pPr>
      <w:tabs>
        <w:tab w:val="center" w:pos="4513"/>
        <w:tab w:val="right" w:pos="9026"/>
      </w:tabs>
      <w:spacing w:after="0" w:line="240" w:lineRule="auto"/>
      <w:jc w:val="right"/>
      <w:rPr>
        <w:rFonts w:ascii="Tahoma" w:eastAsia="Tahoma" w:hAnsi="Tahoma" w:cs="Tahoma"/>
        <w:i/>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F1A8E" w14:textId="30821AC3" w:rsidR="003135E8" w:rsidRPr="000030E3" w:rsidRDefault="000030E3" w:rsidP="00607506">
    <w:pPr>
      <w:spacing w:after="0"/>
      <w:rPr>
        <w:rFonts w:ascii="Cambria" w:hAnsi="Cambria"/>
        <w:b/>
        <w:bCs/>
        <w:sz w:val="20"/>
        <w:szCs w:val="20"/>
        <w:lang w:val="en-US"/>
      </w:rPr>
    </w:pPr>
    <w:bookmarkStart w:id="1" w:name="_Hlk174282370"/>
    <w:r w:rsidRPr="000030E3">
      <w:rPr>
        <w:rFonts w:ascii="Cambria" w:hAnsi="Cambria"/>
        <w:b/>
        <w:bCs/>
        <w:sz w:val="20"/>
        <w:szCs w:val="20"/>
      </w:rPr>
      <w:t>Tekso: Jurnal Pengabdian Teknik, Ekonomi dan Sosial</w:t>
    </w:r>
  </w:p>
  <w:bookmarkEnd w:id="1"/>
  <w:p w14:paraId="640A89FB" w14:textId="5B92E956" w:rsidR="003135E8" w:rsidRDefault="003135E8" w:rsidP="00607506">
    <w:pPr>
      <w:spacing w:after="0"/>
      <w:rPr>
        <w:rFonts w:ascii="Cambria" w:hAnsi="Cambria"/>
        <w:sz w:val="16"/>
        <w:szCs w:val="16"/>
        <w:lang w:val="en-US"/>
      </w:rPr>
    </w:pPr>
    <w:r w:rsidRPr="001F4BFC">
      <w:rPr>
        <w:rFonts w:ascii="Cambria" w:hAnsi="Cambria"/>
        <w:sz w:val="16"/>
        <w:szCs w:val="16"/>
      </w:rPr>
      <w:t xml:space="preserve">Volume </w:t>
    </w:r>
    <w:r w:rsidR="007A4A37">
      <w:rPr>
        <w:rFonts w:ascii="Cambria" w:hAnsi="Cambria"/>
        <w:sz w:val="16"/>
        <w:szCs w:val="16"/>
        <w:lang w:val="en-US"/>
      </w:rPr>
      <w:t>2</w:t>
    </w:r>
    <w:r>
      <w:rPr>
        <w:rFonts w:ascii="Cambria" w:hAnsi="Cambria"/>
        <w:sz w:val="16"/>
        <w:szCs w:val="16"/>
        <w:lang w:val="en-US"/>
      </w:rPr>
      <w:t>,</w:t>
    </w:r>
    <w:r w:rsidRPr="001F4BFC">
      <w:rPr>
        <w:rFonts w:ascii="Cambria" w:hAnsi="Cambria"/>
        <w:sz w:val="16"/>
        <w:szCs w:val="16"/>
      </w:rPr>
      <w:t xml:space="preserve"> Nomor </w:t>
    </w:r>
    <w:r>
      <w:rPr>
        <w:rFonts w:ascii="Cambria" w:hAnsi="Cambria"/>
        <w:sz w:val="16"/>
        <w:szCs w:val="16"/>
        <w:lang w:val="en-US"/>
      </w:rPr>
      <w:t>1</w:t>
    </w:r>
    <w:r w:rsidRPr="001F4BFC">
      <w:rPr>
        <w:rFonts w:ascii="Cambria" w:hAnsi="Cambria"/>
        <w:sz w:val="16"/>
        <w:szCs w:val="16"/>
      </w:rPr>
      <w:t xml:space="preserve">, </w:t>
    </w:r>
    <w:r w:rsidR="007A4A37">
      <w:rPr>
        <w:rFonts w:ascii="Cambria" w:hAnsi="Cambria"/>
        <w:sz w:val="16"/>
        <w:szCs w:val="16"/>
        <w:lang w:val="en-US"/>
      </w:rPr>
      <w:t>Juni 2025</w:t>
    </w:r>
    <w:r w:rsidRPr="001F4BFC">
      <w:rPr>
        <w:rFonts w:ascii="Cambria" w:hAnsi="Cambria"/>
        <w:sz w:val="16"/>
        <w:szCs w:val="16"/>
      </w:rPr>
      <w:t>:</w:t>
    </w:r>
    <w:r>
      <w:rPr>
        <w:rFonts w:ascii="Cambria" w:hAnsi="Cambria"/>
        <w:sz w:val="16"/>
        <w:szCs w:val="16"/>
        <w:lang w:val="en-US"/>
      </w:rPr>
      <w:t xml:space="preserve"> </w:t>
    </w:r>
    <w:r w:rsidR="000030E3">
      <w:rPr>
        <w:rFonts w:ascii="Cambria" w:hAnsi="Cambria"/>
        <w:sz w:val="16"/>
        <w:szCs w:val="16"/>
        <w:lang w:val="en-US"/>
      </w:rPr>
      <w:t>1</w:t>
    </w:r>
    <w:r w:rsidRPr="001F4BFC">
      <w:rPr>
        <w:rFonts w:ascii="Cambria" w:hAnsi="Cambria"/>
        <w:sz w:val="16"/>
        <w:szCs w:val="16"/>
      </w:rPr>
      <w:t>-</w:t>
    </w:r>
    <w:r w:rsidR="0051507E">
      <w:rPr>
        <w:rFonts w:ascii="Cambria" w:hAnsi="Cambria"/>
        <w:sz w:val="16"/>
        <w:szCs w:val="16"/>
        <w:lang w:val="en-US"/>
      </w:rPr>
      <w:t>6</w:t>
    </w:r>
  </w:p>
  <w:p w14:paraId="2BFEED5A" w14:textId="6B3A4289" w:rsidR="00607506" w:rsidRDefault="00607506" w:rsidP="007A4A37">
    <w:pPr>
      <w:tabs>
        <w:tab w:val="left" w:pos="1920"/>
      </w:tabs>
      <w:rPr>
        <w:rFonts w:ascii="Cambria" w:hAnsi="Cambria"/>
        <w:sz w:val="16"/>
        <w:szCs w:val="16"/>
        <w:lang w:val="en-US"/>
      </w:rPr>
    </w:pPr>
    <w:r>
      <w:rPr>
        <w:rFonts w:ascii="Cambria" w:hAnsi="Cambria"/>
        <w:sz w:val="16"/>
        <w:szCs w:val="16"/>
        <w:lang w:val="en-US"/>
      </w:rPr>
      <w:t xml:space="preserve">E-ISSN: </w:t>
    </w:r>
    <w:proofErr w:type="spellStart"/>
    <w:r>
      <w:rPr>
        <w:rFonts w:ascii="Cambria" w:hAnsi="Cambria"/>
        <w:sz w:val="16"/>
        <w:szCs w:val="16"/>
        <w:lang w:val="en-US"/>
      </w:rPr>
      <w:t>xxxx-xxxx</w:t>
    </w:r>
    <w:proofErr w:type="spellEnd"/>
    <w:r w:rsidR="007A4A37">
      <w:rPr>
        <w:rFonts w:ascii="Cambria" w:hAnsi="Cambria"/>
        <w:sz w:val="16"/>
        <w:szCs w:val="16"/>
        <w:lang w:val="en-US"/>
      </w:rPr>
      <w:tab/>
    </w:r>
  </w:p>
  <w:p w14:paraId="35176593" w14:textId="2FB6FFAC" w:rsidR="007A4A37" w:rsidRPr="007A4A37" w:rsidRDefault="007A4A37" w:rsidP="007A4A37">
    <w:pPr>
      <w:tabs>
        <w:tab w:val="left" w:pos="1920"/>
      </w:tabs>
      <w:rPr>
        <w:rFonts w:ascii="Cambria" w:hAnsi="Cambria"/>
        <w:sz w:val="16"/>
        <w:szCs w:val="16"/>
        <w:lang w:val="en-US"/>
      </w:rPr>
    </w:pPr>
    <w:r>
      <w:rPr>
        <w:rFonts w:ascii="Adobe Caslon Pro" w:eastAsia="Adobe Caslon Pro" w:hAnsi="Adobe Caslon Pro" w:cs="Adobe Caslon Pro"/>
        <w:sz w:val="18"/>
        <w:szCs w:val="18"/>
      </w:rPr>
      <w:t>Published biannually by</w:t>
    </w:r>
    <w:r>
      <w:rPr>
        <w:rFonts w:ascii="Adobe Caslon Pro" w:eastAsia="Adobe Caslon Pro" w:hAnsi="Adobe Caslon Pro" w:cs="Adobe Caslon Pro"/>
        <w:sz w:val="18"/>
        <w:szCs w:val="18"/>
        <w:lang w:val="en-US"/>
      </w:rPr>
      <w:t xml:space="preserve"> LP3KTK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6992"/>
    <w:multiLevelType w:val="hybridMultilevel"/>
    <w:tmpl w:val="99664482"/>
    <w:lvl w:ilvl="0" w:tplc="F9D627FE">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 w15:restartNumberingAfterBreak="0">
    <w:nsid w:val="09CC0300"/>
    <w:multiLevelType w:val="hybridMultilevel"/>
    <w:tmpl w:val="E4343E06"/>
    <w:lvl w:ilvl="0" w:tplc="B7582954">
      <w:start w:val="1"/>
      <w:numFmt w:val="lowerLetter"/>
      <w:lvlText w:val="%1."/>
      <w:lvlJc w:val="left"/>
      <w:pPr>
        <w:ind w:left="786" w:hanging="360"/>
      </w:pPr>
    </w:lvl>
    <w:lvl w:ilvl="1" w:tplc="04210019">
      <w:start w:val="1"/>
      <w:numFmt w:val="lowerLetter"/>
      <w:lvlText w:val="%2."/>
      <w:lvlJc w:val="left"/>
      <w:pPr>
        <w:ind w:left="1506" w:hanging="360"/>
      </w:pPr>
    </w:lvl>
    <w:lvl w:ilvl="2" w:tplc="0421001B">
      <w:start w:val="1"/>
      <w:numFmt w:val="lowerRoman"/>
      <w:lvlText w:val="%3."/>
      <w:lvlJc w:val="right"/>
      <w:pPr>
        <w:ind w:left="2226" w:hanging="180"/>
      </w:pPr>
    </w:lvl>
    <w:lvl w:ilvl="3" w:tplc="0421000F">
      <w:start w:val="1"/>
      <w:numFmt w:val="decimal"/>
      <w:lvlText w:val="%4."/>
      <w:lvlJc w:val="left"/>
      <w:pPr>
        <w:ind w:left="2946" w:hanging="360"/>
      </w:pPr>
    </w:lvl>
    <w:lvl w:ilvl="4" w:tplc="04210019">
      <w:start w:val="1"/>
      <w:numFmt w:val="lowerLetter"/>
      <w:lvlText w:val="%5."/>
      <w:lvlJc w:val="left"/>
      <w:pPr>
        <w:ind w:left="3666" w:hanging="360"/>
      </w:pPr>
    </w:lvl>
    <w:lvl w:ilvl="5" w:tplc="0421001B">
      <w:start w:val="1"/>
      <w:numFmt w:val="lowerRoman"/>
      <w:lvlText w:val="%6."/>
      <w:lvlJc w:val="right"/>
      <w:pPr>
        <w:ind w:left="4386" w:hanging="180"/>
      </w:pPr>
    </w:lvl>
    <w:lvl w:ilvl="6" w:tplc="0421000F">
      <w:start w:val="1"/>
      <w:numFmt w:val="decimal"/>
      <w:lvlText w:val="%7."/>
      <w:lvlJc w:val="left"/>
      <w:pPr>
        <w:ind w:left="5106" w:hanging="360"/>
      </w:pPr>
    </w:lvl>
    <w:lvl w:ilvl="7" w:tplc="04210019">
      <w:start w:val="1"/>
      <w:numFmt w:val="lowerLetter"/>
      <w:lvlText w:val="%8."/>
      <w:lvlJc w:val="left"/>
      <w:pPr>
        <w:ind w:left="5826" w:hanging="360"/>
      </w:pPr>
    </w:lvl>
    <w:lvl w:ilvl="8" w:tplc="0421001B">
      <w:start w:val="1"/>
      <w:numFmt w:val="lowerRoman"/>
      <w:lvlText w:val="%9."/>
      <w:lvlJc w:val="right"/>
      <w:pPr>
        <w:ind w:left="6546" w:hanging="180"/>
      </w:pPr>
    </w:lvl>
  </w:abstractNum>
  <w:abstractNum w:abstractNumId="2" w15:restartNumberingAfterBreak="0">
    <w:nsid w:val="0C7B7322"/>
    <w:multiLevelType w:val="hybridMultilevel"/>
    <w:tmpl w:val="3CACFED4"/>
    <w:lvl w:ilvl="0" w:tplc="D7A0A2CC">
      <w:start w:val="1"/>
      <w:numFmt w:val="decimal"/>
      <w:lvlText w:val="%1."/>
      <w:lvlJc w:val="left"/>
      <w:pPr>
        <w:ind w:left="1154" w:hanging="567"/>
      </w:pPr>
      <w:rPr>
        <w:spacing w:val="0"/>
        <w:w w:val="100"/>
        <w:lang w:eastAsia="en-US" w:bidi="ar-SA"/>
      </w:rPr>
    </w:lvl>
    <w:lvl w:ilvl="1" w:tplc="12E2BCA8">
      <w:numFmt w:val="bullet"/>
      <w:lvlText w:val="•"/>
      <w:lvlJc w:val="left"/>
      <w:pPr>
        <w:ind w:left="1942" w:hanging="567"/>
      </w:pPr>
      <w:rPr>
        <w:lang w:eastAsia="en-US" w:bidi="ar-SA"/>
      </w:rPr>
    </w:lvl>
    <w:lvl w:ilvl="2" w:tplc="054EFA24">
      <w:numFmt w:val="bullet"/>
      <w:lvlText w:val="•"/>
      <w:lvlJc w:val="left"/>
      <w:pPr>
        <w:ind w:left="2724" w:hanging="567"/>
      </w:pPr>
      <w:rPr>
        <w:lang w:eastAsia="en-US" w:bidi="ar-SA"/>
      </w:rPr>
    </w:lvl>
    <w:lvl w:ilvl="3" w:tplc="EA86A2B6">
      <w:numFmt w:val="bullet"/>
      <w:lvlText w:val="•"/>
      <w:lvlJc w:val="left"/>
      <w:pPr>
        <w:ind w:left="3506" w:hanging="567"/>
      </w:pPr>
      <w:rPr>
        <w:lang w:eastAsia="en-US" w:bidi="ar-SA"/>
      </w:rPr>
    </w:lvl>
    <w:lvl w:ilvl="4" w:tplc="9B522236">
      <w:numFmt w:val="bullet"/>
      <w:lvlText w:val="•"/>
      <w:lvlJc w:val="left"/>
      <w:pPr>
        <w:ind w:left="4288" w:hanging="567"/>
      </w:pPr>
      <w:rPr>
        <w:lang w:eastAsia="en-US" w:bidi="ar-SA"/>
      </w:rPr>
    </w:lvl>
    <w:lvl w:ilvl="5" w:tplc="F906FE1E">
      <w:numFmt w:val="bullet"/>
      <w:lvlText w:val="•"/>
      <w:lvlJc w:val="left"/>
      <w:pPr>
        <w:ind w:left="5070" w:hanging="567"/>
      </w:pPr>
      <w:rPr>
        <w:lang w:eastAsia="en-US" w:bidi="ar-SA"/>
      </w:rPr>
    </w:lvl>
    <w:lvl w:ilvl="6" w:tplc="59742888">
      <w:numFmt w:val="bullet"/>
      <w:lvlText w:val="•"/>
      <w:lvlJc w:val="left"/>
      <w:pPr>
        <w:ind w:left="5852" w:hanging="567"/>
      </w:pPr>
      <w:rPr>
        <w:lang w:eastAsia="en-US" w:bidi="ar-SA"/>
      </w:rPr>
    </w:lvl>
    <w:lvl w:ilvl="7" w:tplc="6BEA64AC">
      <w:numFmt w:val="bullet"/>
      <w:lvlText w:val="•"/>
      <w:lvlJc w:val="left"/>
      <w:pPr>
        <w:ind w:left="6634" w:hanging="567"/>
      </w:pPr>
      <w:rPr>
        <w:lang w:eastAsia="en-US" w:bidi="ar-SA"/>
      </w:rPr>
    </w:lvl>
    <w:lvl w:ilvl="8" w:tplc="A4AE396A">
      <w:numFmt w:val="bullet"/>
      <w:lvlText w:val="•"/>
      <w:lvlJc w:val="left"/>
      <w:pPr>
        <w:ind w:left="7416" w:hanging="567"/>
      </w:pPr>
      <w:rPr>
        <w:lang w:eastAsia="en-US" w:bidi="ar-SA"/>
      </w:rPr>
    </w:lvl>
  </w:abstractNum>
  <w:abstractNum w:abstractNumId="3" w15:restartNumberingAfterBreak="0">
    <w:nsid w:val="14052B81"/>
    <w:multiLevelType w:val="hybridMultilevel"/>
    <w:tmpl w:val="4B2EB4AA"/>
    <w:lvl w:ilvl="0" w:tplc="0409000F">
      <w:start w:val="1"/>
      <w:numFmt w:val="decimal"/>
      <w:lvlText w:val="%1."/>
      <w:lvlJc w:val="left"/>
      <w:pPr>
        <w:ind w:left="1154" w:hanging="567"/>
      </w:pPr>
      <w:rPr>
        <w:rFonts w:hint="default"/>
        <w:b/>
        <w:bCs/>
        <w:i w:val="0"/>
        <w:iCs w:val="0"/>
        <w:spacing w:val="0"/>
        <w:w w:val="100"/>
        <w:sz w:val="24"/>
        <w:szCs w:val="24"/>
        <w:lang w:eastAsia="en-US" w:bidi="ar-SA"/>
      </w:rPr>
    </w:lvl>
    <w:lvl w:ilvl="1" w:tplc="A5A8AC40">
      <w:numFmt w:val="bullet"/>
      <w:lvlText w:val="•"/>
      <w:lvlJc w:val="left"/>
      <w:pPr>
        <w:ind w:left="1942" w:hanging="567"/>
      </w:pPr>
      <w:rPr>
        <w:lang w:eastAsia="en-US" w:bidi="ar-SA"/>
      </w:rPr>
    </w:lvl>
    <w:lvl w:ilvl="2" w:tplc="91FAAE86">
      <w:numFmt w:val="bullet"/>
      <w:lvlText w:val="•"/>
      <w:lvlJc w:val="left"/>
      <w:pPr>
        <w:ind w:left="2724" w:hanging="567"/>
      </w:pPr>
      <w:rPr>
        <w:lang w:eastAsia="en-US" w:bidi="ar-SA"/>
      </w:rPr>
    </w:lvl>
    <w:lvl w:ilvl="3" w:tplc="FC12E0E2">
      <w:numFmt w:val="bullet"/>
      <w:lvlText w:val="•"/>
      <w:lvlJc w:val="left"/>
      <w:pPr>
        <w:ind w:left="3506" w:hanging="567"/>
      </w:pPr>
      <w:rPr>
        <w:lang w:eastAsia="en-US" w:bidi="ar-SA"/>
      </w:rPr>
    </w:lvl>
    <w:lvl w:ilvl="4" w:tplc="FA202518">
      <w:numFmt w:val="bullet"/>
      <w:lvlText w:val="•"/>
      <w:lvlJc w:val="left"/>
      <w:pPr>
        <w:ind w:left="4288" w:hanging="567"/>
      </w:pPr>
      <w:rPr>
        <w:lang w:eastAsia="en-US" w:bidi="ar-SA"/>
      </w:rPr>
    </w:lvl>
    <w:lvl w:ilvl="5" w:tplc="7AF8DBB8">
      <w:numFmt w:val="bullet"/>
      <w:lvlText w:val="•"/>
      <w:lvlJc w:val="left"/>
      <w:pPr>
        <w:ind w:left="5070" w:hanging="567"/>
      </w:pPr>
      <w:rPr>
        <w:lang w:eastAsia="en-US" w:bidi="ar-SA"/>
      </w:rPr>
    </w:lvl>
    <w:lvl w:ilvl="6" w:tplc="B18E4220">
      <w:numFmt w:val="bullet"/>
      <w:lvlText w:val="•"/>
      <w:lvlJc w:val="left"/>
      <w:pPr>
        <w:ind w:left="5852" w:hanging="567"/>
      </w:pPr>
      <w:rPr>
        <w:lang w:eastAsia="en-US" w:bidi="ar-SA"/>
      </w:rPr>
    </w:lvl>
    <w:lvl w:ilvl="7" w:tplc="22DA856C">
      <w:numFmt w:val="bullet"/>
      <w:lvlText w:val="•"/>
      <w:lvlJc w:val="left"/>
      <w:pPr>
        <w:ind w:left="6634" w:hanging="567"/>
      </w:pPr>
      <w:rPr>
        <w:lang w:eastAsia="en-US" w:bidi="ar-SA"/>
      </w:rPr>
    </w:lvl>
    <w:lvl w:ilvl="8" w:tplc="05CCC5D6">
      <w:numFmt w:val="bullet"/>
      <w:lvlText w:val="•"/>
      <w:lvlJc w:val="left"/>
      <w:pPr>
        <w:ind w:left="7416" w:hanging="567"/>
      </w:pPr>
      <w:rPr>
        <w:lang w:eastAsia="en-US" w:bidi="ar-SA"/>
      </w:rPr>
    </w:lvl>
  </w:abstractNum>
  <w:abstractNum w:abstractNumId="4" w15:restartNumberingAfterBreak="0">
    <w:nsid w:val="146772E8"/>
    <w:multiLevelType w:val="hybridMultilevel"/>
    <w:tmpl w:val="339A1C90"/>
    <w:lvl w:ilvl="0" w:tplc="3809000F">
      <w:start w:val="1"/>
      <w:numFmt w:val="decimal"/>
      <w:lvlText w:val="%1."/>
      <w:lvlJc w:val="left"/>
      <w:pPr>
        <w:ind w:left="720" w:hanging="360"/>
      </w:pPr>
      <w:rPr>
        <w:b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15:restartNumberingAfterBreak="0">
    <w:nsid w:val="17FB2719"/>
    <w:multiLevelType w:val="hybridMultilevel"/>
    <w:tmpl w:val="391436F8"/>
    <w:lvl w:ilvl="0" w:tplc="490CA7AC">
      <w:start w:val="2"/>
      <w:numFmt w:val="decimal"/>
      <w:lvlText w:val="%1."/>
      <w:lvlJc w:val="left"/>
      <w:pPr>
        <w:ind w:left="871" w:hanging="284"/>
      </w:pPr>
      <w:rPr>
        <w:rFonts w:ascii="Times New Roman" w:eastAsia="Times New Roman" w:hAnsi="Times New Roman" w:cs="Times New Roman" w:hint="default"/>
        <w:b/>
        <w:bCs/>
        <w:i w:val="0"/>
        <w:iCs w:val="0"/>
        <w:spacing w:val="0"/>
        <w:w w:val="100"/>
        <w:sz w:val="24"/>
        <w:szCs w:val="24"/>
        <w:lang w:eastAsia="en-US" w:bidi="ar-SA"/>
      </w:rPr>
    </w:lvl>
    <w:lvl w:ilvl="1" w:tplc="FE0C9642">
      <w:start w:val="1"/>
      <w:numFmt w:val="lowerLetter"/>
      <w:lvlText w:val="%2."/>
      <w:lvlJc w:val="left"/>
      <w:pPr>
        <w:ind w:left="1154" w:hanging="567"/>
      </w:pPr>
      <w:rPr>
        <w:rFonts w:ascii="Times New Roman" w:eastAsia="Times New Roman" w:hAnsi="Times New Roman" w:cs="Times New Roman" w:hint="default"/>
        <w:b w:val="0"/>
        <w:bCs w:val="0"/>
        <w:i w:val="0"/>
        <w:iCs w:val="0"/>
        <w:spacing w:val="-1"/>
        <w:w w:val="100"/>
        <w:sz w:val="24"/>
        <w:szCs w:val="24"/>
        <w:lang w:eastAsia="en-US" w:bidi="ar-SA"/>
      </w:rPr>
    </w:lvl>
    <w:lvl w:ilvl="2" w:tplc="E684133A">
      <w:numFmt w:val="bullet"/>
      <w:lvlText w:val="•"/>
      <w:lvlJc w:val="left"/>
      <w:pPr>
        <w:ind w:left="2028" w:hanging="567"/>
      </w:pPr>
      <w:rPr>
        <w:lang w:eastAsia="en-US" w:bidi="ar-SA"/>
      </w:rPr>
    </w:lvl>
    <w:lvl w:ilvl="3" w:tplc="D43CA5AE">
      <w:numFmt w:val="bullet"/>
      <w:lvlText w:val="•"/>
      <w:lvlJc w:val="left"/>
      <w:pPr>
        <w:ind w:left="2897" w:hanging="567"/>
      </w:pPr>
      <w:rPr>
        <w:lang w:eastAsia="en-US" w:bidi="ar-SA"/>
      </w:rPr>
    </w:lvl>
    <w:lvl w:ilvl="4" w:tplc="75722A38">
      <w:numFmt w:val="bullet"/>
      <w:lvlText w:val="•"/>
      <w:lvlJc w:val="left"/>
      <w:pPr>
        <w:ind w:left="3766" w:hanging="567"/>
      </w:pPr>
      <w:rPr>
        <w:lang w:eastAsia="en-US" w:bidi="ar-SA"/>
      </w:rPr>
    </w:lvl>
    <w:lvl w:ilvl="5" w:tplc="EB8261BC">
      <w:numFmt w:val="bullet"/>
      <w:lvlText w:val="•"/>
      <w:lvlJc w:val="left"/>
      <w:pPr>
        <w:ind w:left="4635" w:hanging="567"/>
      </w:pPr>
      <w:rPr>
        <w:lang w:eastAsia="en-US" w:bidi="ar-SA"/>
      </w:rPr>
    </w:lvl>
    <w:lvl w:ilvl="6" w:tplc="CA8E2474">
      <w:numFmt w:val="bullet"/>
      <w:lvlText w:val="•"/>
      <w:lvlJc w:val="left"/>
      <w:pPr>
        <w:ind w:left="5504" w:hanging="567"/>
      </w:pPr>
      <w:rPr>
        <w:lang w:eastAsia="en-US" w:bidi="ar-SA"/>
      </w:rPr>
    </w:lvl>
    <w:lvl w:ilvl="7" w:tplc="DF7877CC">
      <w:numFmt w:val="bullet"/>
      <w:lvlText w:val="•"/>
      <w:lvlJc w:val="left"/>
      <w:pPr>
        <w:ind w:left="6373" w:hanging="567"/>
      </w:pPr>
      <w:rPr>
        <w:lang w:eastAsia="en-US" w:bidi="ar-SA"/>
      </w:rPr>
    </w:lvl>
    <w:lvl w:ilvl="8" w:tplc="29BA24AE">
      <w:numFmt w:val="bullet"/>
      <w:lvlText w:val="•"/>
      <w:lvlJc w:val="left"/>
      <w:pPr>
        <w:ind w:left="7242" w:hanging="567"/>
      </w:pPr>
      <w:rPr>
        <w:lang w:eastAsia="en-US" w:bidi="ar-SA"/>
      </w:rPr>
    </w:lvl>
  </w:abstractNum>
  <w:abstractNum w:abstractNumId="6" w15:restartNumberingAfterBreak="0">
    <w:nsid w:val="294F660C"/>
    <w:multiLevelType w:val="multilevel"/>
    <w:tmpl w:val="294F660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2D4B4B01"/>
    <w:multiLevelType w:val="multilevel"/>
    <w:tmpl w:val="2D4B4B01"/>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E14688F"/>
    <w:multiLevelType w:val="hybridMultilevel"/>
    <w:tmpl w:val="448AD93C"/>
    <w:lvl w:ilvl="0" w:tplc="38A0E4E8">
      <w:start w:val="1"/>
      <w:numFmt w:val="lowerLetter"/>
      <w:lvlText w:val="%1."/>
      <w:lvlJc w:val="left"/>
      <w:pPr>
        <w:ind w:left="786" w:hanging="360"/>
      </w:pPr>
    </w:lvl>
    <w:lvl w:ilvl="1" w:tplc="04210019">
      <w:start w:val="1"/>
      <w:numFmt w:val="lowerLetter"/>
      <w:lvlText w:val="%2."/>
      <w:lvlJc w:val="left"/>
      <w:pPr>
        <w:ind w:left="1506" w:hanging="360"/>
      </w:pPr>
    </w:lvl>
    <w:lvl w:ilvl="2" w:tplc="0421001B">
      <w:start w:val="1"/>
      <w:numFmt w:val="lowerRoman"/>
      <w:lvlText w:val="%3."/>
      <w:lvlJc w:val="right"/>
      <w:pPr>
        <w:ind w:left="2226" w:hanging="180"/>
      </w:pPr>
    </w:lvl>
    <w:lvl w:ilvl="3" w:tplc="0421000F">
      <w:start w:val="1"/>
      <w:numFmt w:val="decimal"/>
      <w:lvlText w:val="%4."/>
      <w:lvlJc w:val="left"/>
      <w:pPr>
        <w:ind w:left="2946" w:hanging="360"/>
      </w:pPr>
    </w:lvl>
    <w:lvl w:ilvl="4" w:tplc="04210019">
      <w:start w:val="1"/>
      <w:numFmt w:val="lowerLetter"/>
      <w:lvlText w:val="%5."/>
      <w:lvlJc w:val="left"/>
      <w:pPr>
        <w:ind w:left="3666" w:hanging="360"/>
      </w:pPr>
    </w:lvl>
    <w:lvl w:ilvl="5" w:tplc="0421001B">
      <w:start w:val="1"/>
      <w:numFmt w:val="lowerRoman"/>
      <w:lvlText w:val="%6."/>
      <w:lvlJc w:val="right"/>
      <w:pPr>
        <w:ind w:left="4386" w:hanging="180"/>
      </w:pPr>
    </w:lvl>
    <w:lvl w:ilvl="6" w:tplc="0421000F">
      <w:start w:val="1"/>
      <w:numFmt w:val="decimal"/>
      <w:lvlText w:val="%7."/>
      <w:lvlJc w:val="left"/>
      <w:pPr>
        <w:ind w:left="5106" w:hanging="360"/>
      </w:pPr>
    </w:lvl>
    <w:lvl w:ilvl="7" w:tplc="04210019">
      <w:start w:val="1"/>
      <w:numFmt w:val="lowerLetter"/>
      <w:lvlText w:val="%8."/>
      <w:lvlJc w:val="left"/>
      <w:pPr>
        <w:ind w:left="5826" w:hanging="360"/>
      </w:pPr>
    </w:lvl>
    <w:lvl w:ilvl="8" w:tplc="0421001B">
      <w:start w:val="1"/>
      <w:numFmt w:val="lowerRoman"/>
      <w:lvlText w:val="%9."/>
      <w:lvlJc w:val="right"/>
      <w:pPr>
        <w:ind w:left="6546" w:hanging="180"/>
      </w:pPr>
    </w:lvl>
  </w:abstractNum>
  <w:abstractNum w:abstractNumId="9" w15:restartNumberingAfterBreak="0">
    <w:nsid w:val="2E1A4EAB"/>
    <w:multiLevelType w:val="hybridMultilevel"/>
    <w:tmpl w:val="94D08B98"/>
    <w:lvl w:ilvl="0" w:tplc="E312CD26">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0" w15:restartNumberingAfterBreak="0">
    <w:nsid w:val="31F955D9"/>
    <w:multiLevelType w:val="multilevel"/>
    <w:tmpl w:val="31F955D9"/>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11" w15:restartNumberingAfterBreak="0">
    <w:nsid w:val="35C75CAD"/>
    <w:multiLevelType w:val="hybridMultilevel"/>
    <w:tmpl w:val="4746D966"/>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2" w15:restartNumberingAfterBreak="0">
    <w:nsid w:val="42E17F9D"/>
    <w:multiLevelType w:val="multilevel"/>
    <w:tmpl w:val="42E17F9D"/>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31B2F26"/>
    <w:multiLevelType w:val="multilevel"/>
    <w:tmpl w:val="E690B8AE"/>
    <w:lvl w:ilvl="0">
      <w:start w:val="4"/>
      <w:numFmt w:val="decimal"/>
      <w:lvlText w:val="%1"/>
      <w:lvlJc w:val="left"/>
      <w:pPr>
        <w:ind w:left="948" w:hanging="360"/>
      </w:pPr>
      <w:rPr>
        <w:lang w:eastAsia="en-US" w:bidi="ar-SA"/>
      </w:rPr>
    </w:lvl>
    <w:lvl w:ilvl="1">
      <w:start w:val="1"/>
      <w:numFmt w:val="decimal"/>
      <w:lvlText w:val="%1.%2"/>
      <w:lvlJc w:val="left"/>
      <w:pPr>
        <w:ind w:left="948" w:hanging="360"/>
      </w:pPr>
      <w:rPr>
        <w:spacing w:val="0"/>
        <w:w w:val="100"/>
        <w:lang w:eastAsia="en-US" w:bidi="ar-SA"/>
      </w:rPr>
    </w:lvl>
    <w:lvl w:ilvl="2">
      <w:start w:val="1"/>
      <w:numFmt w:val="decimal"/>
      <w:lvlText w:val="%1.%2.%3"/>
      <w:lvlJc w:val="left"/>
      <w:pPr>
        <w:ind w:left="1128" w:hanging="540"/>
      </w:pPr>
      <w:rPr>
        <w:rFonts w:ascii="Times New Roman" w:eastAsia="Times New Roman" w:hAnsi="Times New Roman" w:cs="Times New Roman" w:hint="default"/>
        <w:b/>
        <w:bCs/>
        <w:i w:val="0"/>
        <w:iCs w:val="0"/>
        <w:spacing w:val="0"/>
        <w:w w:val="100"/>
        <w:sz w:val="24"/>
        <w:szCs w:val="24"/>
        <w:lang w:eastAsia="en-US" w:bidi="ar-SA"/>
      </w:rPr>
    </w:lvl>
    <w:lvl w:ilvl="3">
      <w:start w:val="1"/>
      <w:numFmt w:val="lowerLetter"/>
      <w:lvlText w:val="%4."/>
      <w:lvlJc w:val="left"/>
      <w:pPr>
        <w:ind w:left="1308" w:hanging="360"/>
      </w:pPr>
      <w:rPr>
        <w:rFonts w:ascii="Times New Roman" w:eastAsia="Times New Roman" w:hAnsi="Times New Roman" w:cs="Times New Roman" w:hint="default"/>
        <w:b w:val="0"/>
        <w:bCs w:val="0"/>
        <w:i w:val="0"/>
        <w:iCs w:val="0"/>
        <w:spacing w:val="-1"/>
        <w:w w:val="100"/>
        <w:sz w:val="24"/>
        <w:szCs w:val="24"/>
        <w:lang w:eastAsia="en-US" w:bidi="ar-SA"/>
      </w:rPr>
    </w:lvl>
    <w:lvl w:ilvl="4">
      <w:numFmt w:val="bullet"/>
      <w:lvlText w:val="•"/>
      <w:lvlJc w:val="left"/>
      <w:pPr>
        <w:ind w:left="3220" w:hanging="360"/>
      </w:pPr>
      <w:rPr>
        <w:lang w:eastAsia="en-US" w:bidi="ar-SA"/>
      </w:rPr>
    </w:lvl>
    <w:lvl w:ilvl="5">
      <w:numFmt w:val="bullet"/>
      <w:lvlText w:val="•"/>
      <w:lvlJc w:val="left"/>
      <w:pPr>
        <w:ind w:left="4180" w:hanging="360"/>
      </w:pPr>
      <w:rPr>
        <w:lang w:eastAsia="en-US" w:bidi="ar-SA"/>
      </w:rPr>
    </w:lvl>
    <w:lvl w:ilvl="6">
      <w:numFmt w:val="bullet"/>
      <w:lvlText w:val="•"/>
      <w:lvlJc w:val="left"/>
      <w:pPr>
        <w:ind w:left="5140" w:hanging="360"/>
      </w:pPr>
      <w:rPr>
        <w:lang w:eastAsia="en-US" w:bidi="ar-SA"/>
      </w:rPr>
    </w:lvl>
    <w:lvl w:ilvl="7">
      <w:numFmt w:val="bullet"/>
      <w:lvlText w:val="•"/>
      <w:lvlJc w:val="left"/>
      <w:pPr>
        <w:ind w:left="6100" w:hanging="360"/>
      </w:pPr>
      <w:rPr>
        <w:lang w:eastAsia="en-US" w:bidi="ar-SA"/>
      </w:rPr>
    </w:lvl>
    <w:lvl w:ilvl="8">
      <w:numFmt w:val="bullet"/>
      <w:lvlText w:val="•"/>
      <w:lvlJc w:val="left"/>
      <w:pPr>
        <w:ind w:left="7060" w:hanging="360"/>
      </w:pPr>
      <w:rPr>
        <w:lang w:eastAsia="en-US" w:bidi="ar-SA"/>
      </w:rPr>
    </w:lvl>
  </w:abstractNum>
  <w:abstractNum w:abstractNumId="14" w15:restartNumberingAfterBreak="0">
    <w:nsid w:val="44B227E7"/>
    <w:multiLevelType w:val="hybridMultilevel"/>
    <w:tmpl w:val="6B5AF0B6"/>
    <w:lvl w:ilvl="0" w:tplc="38090013">
      <w:start w:val="1"/>
      <w:numFmt w:val="upperRoman"/>
      <w:lvlText w:val="%1."/>
      <w:lvlJc w:val="righ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64743FA"/>
    <w:multiLevelType w:val="multilevel"/>
    <w:tmpl w:val="464743FA"/>
    <w:lvl w:ilvl="0">
      <w:start w:val="1"/>
      <w:numFmt w:val="decimal"/>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49267A2D"/>
    <w:multiLevelType w:val="hybridMultilevel"/>
    <w:tmpl w:val="3DF8B3A6"/>
    <w:lvl w:ilvl="0" w:tplc="85A479B2">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499779E4"/>
    <w:multiLevelType w:val="multilevel"/>
    <w:tmpl w:val="F76A23AE"/>
    <w:lvl w:ilvl="0">
      <w:start w:val="1"/>
      <w:numFmt w:val="decimal"/>
      <w:lvlText w:val="%1."/>
      <w:lvlJc w:val="left"/>
      <w:pPr>
        <w:ind w:left="1996" w:hanging="360"/>
      </w:pPr>
    </w:lvl>
    <w:lvl w:ilvl="1">
      <w:start w:val="3"/>
      <w:numFmt w:val="decimal"/>
      <w:isLgl/>
      <w:lvlText w:val="%1.%2"/>
      <w:lvlJc w:val="left"/>
      <w:pPr>
        <w:ind w:left="2116" w:hanging="480"/>
      </w:pPr>
    </w:lvl>
    <w:lvl w:ilvl="2">
      <w:start w:val="1"/>
      <w:numFmt w:val="decimal"/>
      <w:isLgl/>
      <w:lvlText w:val="%1.%2.%3"/>
      <w:lvlJc w:val="left"/>
      <w:pPr>
        <w:ind w:left="2356" w:hanging="720"/>
      </w:pPr>
    </w:lvl>
    <w:lvl w:ilvl="3">
      <w:start w:val="1"/>
      <w:numFmt w:val="decimal"/>
      <w:isLgl/>
      <w:lvlText w:val="%1.%2.%3.%4"/>
      <w:lvlJc w:val="left"/>
      <w:pPr>
        <w:ind w:left="2356" w:hanging="720"/>
      </w:pPr>
    </w:lvl>
    <w:lvl w:ilvl="4">
      <w:start w:val="1"/>
      <w:numFmt w:val="decimal"/>
      <w:isLgl/>
      <w:lvlText w:val="%1.%2.%3.%4.%5"/>
      <w:lvlJc w:val="left"/>
      <w:pPr>
        <w:ind w:left="2716" w:hanging="1080"/>
      </w:pPr>
    </w:lvl>
    <w:lvl w:ilvl="5">
      <w:start w:val="1"/>
      <w:numFmt w:val="decimal"/>
      <w:isLgl/>
      <w:lvlText w:val="%1.%2.%3.%4.%5.%6"/>
      <w:lvlJc w:val="left"/>
      <w:pPr>
        <w:ind w:left="2716" w:hanging="1080"/>
      </w:pPr>
    </w:lvl>
    <w:lvl w:ilvl="6">
      <w:start w:val="1"/>
      <w:numFmt w:val="decimal"/>
      <w:isLgl/>
      <w:lvlText w:val="%1.%2.%3.%4.%5.%6.%7"/>
      <w:lvlJc w:val="left"/>
      <w:pPr>
        <w:ind w:left="3076" w:hanging="1440"/>
      </w:pPr>
    </w:lvl>
    <w:lvl w:ilvl="7">
      <w:start w:val="1"/>
      <w:numFmt w:val="decimal"/>
      <w:isLgl/>
      <w:lvlText w:val="%1.%2.%3.%4.%5.%6.%7.%8"/>
      <w:lvlJc w:val="left"/>
      <w:pPr>
        <w:ind w:left="3076" w:hanging="1440"/>
      </w:pPr>
    </w:lvl>
    <w:lvl w:ilvl="8">
      <w:start w:val="1"/>
      <w:numFmt w:val="decimal"/>
      <w:isLgl/>
      <w:lvlText w:val="%1.%2.%3.%4.%5.%6.%7.%8.%9"/>
      <w:lvlJc w:val="left"/>
      <w:pPr>
        <w:ind w:left="3436" w:hanging="1800"/>
      </w:pPr>
    </w:lvl>
  </w:abstractNum>
  <w:abstractNum w:abstractNumId="18" w15:restartNumberingAfterBreak="0">
    <w:nsid w:val="4E067E0B"/>
    <w:multiLevelType w:val="hybridMultilevel"/>
    <w:tmpl w:val="877417B8"/>
    <w:lvl w:ilvl="0" w:tplc="54686F38">
      <w:start w:val="1"/>
      <w:numFmt w:val="decimal"/>
      <w:lvlText w:val="%1."/>
      <w:lvlJc w:val="left"/>
      <w:pPr>
        <w:ind w:left="1015" w:hanging="428"/>
      </w:pPr>
      <w:rPr>
        <w:rFonts w:ascii="Times New Roman" w:eastAsia="Times New Roman" w:hAnsi="Times New Roman" w:cs="Times New Roman" w:hint="default"/>
        <w:b/>
        <w:bCs/>
        <w:i w:val="0"/>
        <w:iCs w:val="0"/>
        <w:spacing w:val="0"/>
        <w:w w:val="100"/>
        <w:sz w:val="24"/>
        <w:szCs w:val="24"/>
        <w:lang w:eastAsia="en-US" w:bidi="ar-SA"/>
      </w:rPr>
    </w:lvl>
    <w:lvl w:ilvl="1" w:tplc="351838C6">
      <w:start w:val="1"/>
      <w:numFmt w:val="lowerLetter"/>
      <w:lvlText w:val="%2."/>
      <w:lvlJc w:val="left"/>
      <w:pPr>
        <w:ind w:left="1013" w:hanging="360"/>
      </w:pPr>
      <w:rPr>
        <w:rFonts w:ascii="Times New Roman" w:eastAsia="Times New Roman" w:hAnsi="Times New Roman" w:cs="Times New Roman" w:hint="default"/>
        <w:b w:val="0"/>
        <w:bCs w:val="0"/>
        <w:i w:val="0"/>
        <w:iCs w:val="0"/>
        <w:spacing w:val="-1"/>
        <w:w w:val="100"/>
        <w:sz w:val="24"/>
        <w:szCs w:val="24"/>
        <w:lang w:eastAsia="en-US" w:bidi="ar-SA"/>
      </w:rPr>
    </w:lvl>
    <w:lvl w:ilvl="2" w:tplc="70C48F42">
      <w:numFmt w:val="bullet"/>
      <w:lvlText w:val="•"/>
      <w:lvlJc w:val="left"/>
      <w:pPr>
        <w:ind w:left="2612" w:hanging="360"/>
      </w:pPr>
      <w:rPr>
        <w:lang w:eastAsia="en-US" w:bidi="ar-SA"/>
      </w:rPr>
    </w:lvl>
    <w:lvl w:ilvl="3" w:tplc="803AA0C4">
      <w:numFmt w:val="bullet"/>
      <w:lvlText w:val="•"/>
      <w:lvlJc w:val="left"/>
      <w:pPr>
        <w:ind w:left="3408" w:hanging="360"/>
      </w:pPr>
      <w:rPr>
        <w:lang w:eastAsia="en-US" w:bidi="ar-SA"/>
      </w:rPr>
    </w:lvl>
    <w:lvl w:ilvl="4" w:tplc="282A423E">
      <w:numFmt w:val="bullet"/>
      <w:lvlText w:val="•"/>
      <w:lvlJc w:val="left"/>
      <w:pPr>
        <w:ind w:left="4204" w:hanging="360"/>
      </w:pPr>
      <w:rPr>
        <w:lang w:eastAsia="en-US" w:bidi="ar-SA"/>
      </w:rPr>
    </w:lvl>
    <w:lvl w:ilvl="5" w:tplc="D0EECC92">
      <w:numFmt w:val="bullet"/>
      <w:lvlText w:val="•"/>
      <w:lvlJc w:val="left"/>
      <w:pPr>
        <w:ind w:left="5000" w:hanging="360"/>
      </w:pPr>
      <w:rPr>
        <w:lang w:eastAsia="en-US" w:bidi="ar-SA"/>
      </w:rPr>
    </w:lvl>
    <w:lvl w:ilvl="6" w:tplc="ADB6A66E">
      <w:numFmt w:val="bullet"/>
      <w:lvlText w:val="•"/>
      <w:lvlJc w:val="left"/>
      <w:pPr>
        <w:ind w:left="5796" w:hanging="360"/>
      </w:pPr>
      <w:rPr>
        <w:lang w:eastAsia="en-US" w:bidi="ar-SA"/>
      </w:rPr>
    </w:lvl>
    <w:lvl w:ilvl="7" w:tplc="74B26806">
      <w:numFmt w:val="bullet"/>
      <w:lvlText w:val="•"/>
      <w:lvlJc w:val="left"/>
      <w:pPr>
        <w:ind w:left="6592" w:hanging="360"/>
      </w:pPr>
      <w:rPr>
        <w:lang w:eastAsia="en-US" w:bidi="ar-SA"/>
      </w:rPr>
    </w:lvl>
    <w:lvl w:ilvl="8" w:tplc="175EBE1A">
      <w:numFmt w:val="bullet"/>
      <w:lvlText w:val="•"/>
      <w:lvlJc w:val="left"/>
      <w:pPr>
        <w:ind w:left="7388" w:hanging="360"/>
      </w:pPr>
      <w:rPr>
        <w:lang w:eastAsia="en-US" w:bidi="ar-SA"/>
      </w:rPr>
    </w:lvl>
  </w:abstractNum>
  <w:abstractNum w:abstractNumId="19" w15:restartNumberingAfterBreak="0">
    <w:nsid w:val="4E3F034E"/>
    <w:multiLevelType w:val="hybridMultilevel"/>
    <w:tmpl w:val="C95AF800"/>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0" w15:restartNumberingAfterBreak="0">
    <w:nsid w:val="4F9C5200"/>
    <w:multiLevelType w:val="hybridMultilevel"/>
    <w:tmpl w:val="E0A4AAE6"/>
    <w:lvl w:ilvl="0" w:tplc="38090011">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1" w15:restartNumberingAfterBreak="0">
    <w:nsid w:val="50477020"/>
    <w:multiLevelType w:val="hybridMultilevel"/>
    <w:tmpl w:val="3814C99C"/>
    <w:lvl w:ilvl="0" w:tplc="38090019">
      <w:start w:val="1"/>
      <w:numFmt w:val="lowerLetter"/>
      <w:lvlText w:val="%1."/>
      <w:lvlJc w:val="left"/>
      <w:pPr>
        <w:ind w:left="720" w:hanging="360"/>
      </w:pPr>
      <w:rPr>
        <w:sz w:val="24"/>
        <w:szCs w:val="24"/>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2" w15:restartNumberingAfterBreak="0">
    <w:nsid w:val="51E93092"/>
    <w:multiLevelType w:val="multilevel"/>
    <w:tmpl w:val="5F1AE15E"/>
    <w:lvl w:ilvl="0">
      <w:start w:val="1"/>
      <w:numFmt w:val="decimal"/>
      <w:lvlText w:val="%1."/>
      <w:lvlJc w:val="left"/>
      <w:pPr>
        <w:ind w:left="720" w:hanging="360"/>
      </w:pPr>
    </w:lvl>
    <w:lvl w:ilvl="1">
      <w:start w:val="4"/>
      <w:numFmt w:val="decimal"/>
      <w:isLgl/>
      <w:lvlText w:val="%1.%2"/>
      <w:lvlJc w:val="left"/>
      <w:pPr>
        <w:ind w:left="840" w:hanging="480"/>
      </w:pPr>
    </w:lvl>
    <w:lvl w:ilvl="2">
      <w:start w:val="3"/>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524F59FF"/>
    <w:multiLevelType w:val="hybridMultilevel"/>
    <w:tmpl w:val="A2D2D008"/>
    <w:lvl w:ilvl="0" w:tplc="0421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556E2A83"/>
    <w:multiLevelType w:val="hybridMultilevel"/>
    <w:tmpl w:val="19005A34"/>
    <w:lvl w:ilvl="0" w:tplc="D4E021E8">
      <w:start w:val="1"/>
      <w:numFmt w:val="decimal"/>
      <w:lvlText w:val="%1."/>
      <w:lvlJc w:val="left"/>
      <w:pPr>
        <w:ind w:left="871" w:hanging="284"/>
      </w:pPr>
      <w:rPr>
        <w:rFonts w:ascii="Times New Roman" w:eastAsia="Times New Roman" w:hAnsi="Times New Roman" w:cs="Times New Roman" w:hint="default"/>
        <w:b/>
        <w:bCs/>
        <w:i w:val="0"/>
        <w:iCs w:val="0"/>
        <w:spacing w:val="0"/>
        <w:w w:val="100"/>
        <w:sz w:val="22"/>
        <w:szCs w:val="22"/>
        <w:lang w:eastAsia="en-US" w:bidi="ar-SA"/>
      </w:rPr>
    </w:lvl>
    <w:lvl w:ilvl="1" w:tplc="32FA20A6">
      <w:numFmt w:val="bullet"/>
      <w:lvlText w:val="•"/>
      <w:lvlJc w:val="left"/>
      <w:pPr>
        <w:ind w:left="1690" w:hanging="284"/>
      </w:pPr>
      <w:rPr>
        <w:lang w:eastAsia="en-US" w:bidi="ar-SA"/>
      </w:rPr>
    </w:lvl>
    <w:lvl w:ilvl="2" w:tplc="E18431FA">
      <w:numFmt w:val="bullet"/>
      <w:lvlText w:val="•"/>
      <w:lvlJc w:val="left"/>
      <w:pPr>
        <w:ind w:left="2500" w:hanging="284"/>
      </w:pPr>
      <w:rPr>
        <w:lang w:eastAsia="en-US" w:bidi="ar-SA"/>
      </w:rPr>
    </w:lvl>
    <w:lvl w:ilvl="3" w:tplc="D1CAD4B0">
      <w:numFmt w:val="bullet"/>
      <w:lvlText w:val="•"/>
      <w:lvlJc w:val="left"/>
      <w:pPr>
        <w:ind w:left="3310" w:hanging="284"/>
      </w:pPr>
      <w:rPr>
        <w:lang w:eastAsia="en-US" w:bidi="ar-SA"/>
      </w:rPr>
    </w:lvl>
    <w:lvl w:ilvl="4" w:tplc="DFCC4884">
      <w:numFmt w:val="bullet"/>
      <w:lvlText w:val="•"/>
      <w:lvlJc w:val="left"/>
      <w:pPr>
        <w:ind w:left="4120" w:hanging="284"/>
      </w:pPr>
      <w:rPr>
        <w:lang w:eastAsia="en-US" w:bidi="ar-SA"/>
      </w:rPr>
    </w:lvl>
    <w:lvl w:ilvl="5" w:tplc="7CE25D3E">
      <w:numFmt w:val="bullet"/>
      <w:lvlText w:val="•"/>
      <w:lvlJc w:val="left"/>
      <w:pPr>
        <w:ind w:left="4930" w:hanging="284"/>
      </w:pPr>
      <w:rPr>
        <w:lang w:eastAsia="en-US" w:bidi="ar-SA"/>
      </w:rPr>
    </w:lvl>
    <w:lvl w:ilvl="6" w:tplc="9878A436">
      <w:numFmt w:val="bullet"/>
      <w:lvlText w:val="•"/>
      <w:lvlJc w:val="left"/>
      <w:pPr>
        <w:ind w:left="5740" w:hanging="284"/>
      </w:pPr>
      <w:rPr>
        <w:lang w:eastAsia="en-US" w:bidi="ar-SA"/>
      </w:rPr>
    </w:lvl>
    <w:lvl w:ilvl="7" w:tplc="1F3A48CC">
      <w:numFmt w:val="bullet"/>
      <w:lvlText w:val="•"/>
      <w:lvlJc w:val="left"/>
      <w:pPr>
        <w:ind w:left="6550" w:hanging="284"/>
      </w:pPr>
      <w:rPr>
        <w:lang w:eastAsia="en-US" w:bidi="ar-SA"/>
      </w:rPr>
    </w:lvl>
    <w:lvl w:ilvl="8" w:tplc="496AB6E2">
      <w:numFmt w:val="bullet"/>
      <w:lvlText w:val="•"/>
      <w:lvlJc w:val="left"/>
      <w:pPr>
        <w:ind w:left="7360" w:hanging="284"/>
      </w:pPr>
      <w:rPr>
        <w:lang w:eastAsia="en-US" w:bidi="ar-SA"/>
      </w:rPr>
    </w:lvl>
  </w:abstractNum>
  <w:abstractNum w:abstractNumId="25" w15:restartNumberingAfterBreak="0">
    <w:nsid w:val="597D4991"/>
    <w:multiLevelType w:val="hybridMultilevel"/>
    <w:tmpl w:val="D778D55E"/>
    <w:lvl w:ilvl="0" w:tplc="A7A4D1E6">
      <w:start w:val="1"/>
      <w:numFmt w:val="upperLetter"/>
      <w:lvlText w:val="%1."/>
      <w:lvlJc w:val="left"/>
      <w:pPr>
        <w:ind w:left="644" w:hanging="360"/>
      </w:pPr>
      <w:rPr>
        <w:b/>
        <w:bCs/>
      </w:rPr>
    </w:lvl>
    <w:lvl w:ilvl="1" w:tplc="F8E649EA">
      <w:start w:val="1"/>
      <w:numFmt w:val="lowerLetter"/>
      <w:lvlText w:val="%2."/>
      <w:lvlJc w:val="left"/>
      <w:pPr>
        <w:ind w:left="1364" w:hanging="360"/>
      </w:pPr>
      <w:rPr>
        <w:b w:val="0"/>
        <w:bCs w:val="0"/>
      </w:rPr>
    </w:lvl>
    <w:lvl w:ilvl="2" w:tplc="3809001B">
      <w:start w:val="1"/>
      <w:numFmt w:val="lowerRoman"/>
      <w:lvlText w:val="%3."/>
      <w:lvlJc w:val="right"/>
      <w:pPr>
        <w:ind w:left="2084" w:hanging="180"/>
      </w:pPr>
    </w:lvl>
    <w:lvl w:ilvl="3" w:tplc="3809000F">
      <w:start w:val="1"/>
      <w:numFmt w:val="decimal"/>
      <w:lvlText w:val="%4."/>
      <w:lvlJc w:val="left"/>
      <w:pPr>
        <w:ind w:left="2804" w:hanging="360"/>
      </w:pPr>
    </w:lvl>
    <w:lvl w:ilvl="4" w:tplc="38090019">
      <w:start w:val="1"/>
      <w:numFmt w:val="lowerLetter"/>
      <w:lvlText w:val="%5."/>
      <w:lvlJc w:val="left"/>
      <w:pPr>
        <w:ind w:left="3524" w:hanging="360"/>
      </w:pPr>
    </w:lvl>
    <w:lvl w:ilvl="5" w:tplc="3809001B">
      <w:start w:val="1"/>
      <w:numFmt w:val="lowerRoman"/>
      <w:lvlText w:val="%6."/>
      <w:lvlJc w:val="right"/>
      <w:pPr>
        <w:ind w:left="4244" w:hanging="180"/>
      </w:pPr>
    </w:lvl>
    <w:lvl w:ilvl="6" w:tplc="3809000F">
      <w:start w:val="1"/>
      <w:numFmt w:val="decimal"/>
      <w:lvlText w:val="%7."/>
      <w:lvlJc w:val="left"/>
      <w:pPr>
        <w:ind w:left="4964" w:hanging="360"/>
      </w:pPr>
    </w:lvl>
    <w:lvl w:ilvl="7" w:tplc="38090019">
      <w:start w:val="1"/>
      <w:numFmt w:val="lowerLetter"/>
      <w:lvlText w:val="%8."/>
      <w:lvlJc w:val="left"/>
      <w:pPr>
        <w:ind w:left="5684" w:hanging="360"/>
      </w:pPr>
    </w:lvl>
    <w:lvl w:ilvl="8" w:tplc="3809001B">
      <w:start w:val="1"/>
      <w:numFmt w:val="lowerRoman"/>
      <w:lvlText w:val="%9."/>
      <w:lvlJc w:val="right"/>
      <w:pPr>
        <w:ind w:left="6404" w:hanging="180"/>
      </w:pPr>
    </w:lvl>
  </w:abstractNum>
  <w:abstractNum w:abstractNumId="26" w15:restartNumberingAfterBreak="0">
    <w:nsid w:val="600A28F1"/>
    <w:multiLevelType w:val="multilevel"/>
    <w:tmpl w:val="0792E002"/>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15:restartNumberingAfterBreak="0">
    <w:nsid w:val="6377068A"/>
    <w:multiLevelType w:val="hybridMultilevel"/>
    <w:tmpl w:val="6A26CAE8"/>
    <w:lvl w:ilvl="0" w:tplc="7B7244C4">
      <w:start w:val="1"/>
      <w:numFmt w:val="decimal"/>
      <w:lvlText w:val="%1."/>
      <w:lvlJc w:val="left"/>
      <w:pPr>
        <w:ind w:left="1210" w:hanging="360"/>
      </w:pPr>
      <w:rPr>
        <w:rFonts w:eastAsia="Times New Roman"/>
      </w:rPr>
    </w:lvl>
    <w:lvl w:ilvl="1" w:tplc="04210019">
      <w:start w:val="1"/>
      <w:numFmt w:val="lowerLetter"/>
      <w:lvlText w:val="%2."/>
      <w:lvlJc w:val="left"/>
      <w:pPr>
        <w:ind w:left="1930" w:hanging="360"/>
      </w:pPr>
    </w:lvl>
    <w:lvl w:ilvl="2" w:tplc="0421001B">
      <w:start w:val="1"/>
      <w:numFmt w:val="lowerRoman"/>
      <w:lvlText w:val="%3."/>
      <w:lvlJc w:val="right"/>
      <w:pPr>
        <w:ind w:left="2650" w:hanging="180"/>
      </w:pPr>
    </w:lvl>
    <w:lvl w:ilvl="3" w:tplc="0421000F">
      <w:start w:val="1"/>
      <w:numFmt w:val="decimal"/>
      <w:lvlText w:val="%4."/>
      <w:lvlJc w:val="left"/>
      <w:pPr>
        <w:ind w:left="3370" w:hanging="360"/>
      </w:pPr>
    </w:lvl>
    <w:lvl w:ilvl="4" w:tplc="04210019">
      <w:start w:val="1"/>
      <w:numFmt w:val="lowerLetter"/>
      <w:lvlText w:val="%5."/>
      <w:lvlJc w:val="left"/>
      <w:pPr>
        <w:ind w:left="4090" w:hanging="360"/>
      </w:pPr>
    </w:lvl>
    <w:lvl w:ilvl="5" w:tplc="0421001B">
      <w:start w:val="1"/>
      <w:numFmt w:val="lowerRoman"/>
      <w:lvlText w:val="%6."/>
      <w:lvlJc w:val="right"/>
      <w:pPr>
        <w:ind w:left="4810" w:hanging="180"/>
      </w:pPr>
    </w:lvl>
    <w:lvl w:ilvl="6" w:tplc="0421000F">
      <w:start w:val="1"/>
      <w:numFmt w:val="decimal"/>
      <w:lvlText w:val="%7."/>
      <w:lvlJc w:val="left"/>
      <w:pPr>
        <w:ind w:left="5530" w:hanging="360"/>
      </w:pPr>
    </w:lvl>
    <w:lvl w:ilvl="7" w:tplc="04210019">
      <w:start w:val="1"/>
      <w:numFmt w:val="lowerLetter"/>
      <w:lvlText w:val="%8."/>
      <w:lvlJc w:val="left"/>
      <w:pPr>
        <w:ind w:left="6250" w:hanging="360"/>
      </w:pPr>
    </w:lvl>
    <w:lvl w:ilvl="8" w:tplc="0421001B">
      <w:start w:val="1"/>
      <w:numFmt w:val="lowerRoman"/>
      <w:lvlText w:val="%9."/>
      <w:lvlJc w:val="right"/>
      <w:pPr>
        <w:ind w:left="6970" w:hanging="180"/>
      </w:pPr>
    </w:lvl>
  </w:abstractNum>
  <w:abstractNum w:abstractNumId="28" w15:restartNumberingAfterBreak="0">
    <w:nsid w:val="64E453B5"/>
    <w:multiLevelType w:val="hybridMultilevel"/>
    <w:tmpl w:val="FCEA24BC"/>
    <w:lvl w:ilvl="0" w:tplc="72F48850">
      <w:start w:val="1"/>
      <w:numFmt w:val="lowerLetter"/>
      <w:lvlText w:val="%1."/>
      <w:lvlJc w:val="left"/>
      <w:pPr>
        <w:ind w:left="720" w:hanging="360"/>
      </w:pPr>
      <w:rPr>
        <w:sz w:val="24"/>
        <w:szCs w:val="24"/>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9" w15:restartNumberingAfterBreak="0">
    <w:nsid w:val="658B5AC2"/>
    <w:multiLevelType w:val="multilevel"/>
    <w:tmpl w:val="355C73DE"/>
    <w:lvl w:ilvl="0">
      <w:start w:val="4"/>
      <w:numFmt w:val="decimal"/>
      <w:lvlText w:val="%1"/>
      <w:lvlJc w:val="left"/>
      <w:pPr>
        <w:ind w:left="660" w:hanging="660"/>
      </w:pPr>
    </w:lvl>
    <w:lvl w:ilvl="1">
      <w:start w:val="2"/>
      <w:numFmt w:val="decimal"/>
      <w:lvlText w:val="%1.%2"/>
      <w:lvlJc w:val="left"/>
      <w:pPr>
        <w:ind w:left="780" w:hanging="660"/>
      </w:pPr>
    </w:lvl>
    <w:lvl w:ilvl="2">
      <w:start w:val="4"/>
      <w:numFmt w:val="decimal"/>
      <w:lvlText w:val="%1.%2.%3"/>
      <w:lvlJc w:val="left"/>
      <w:pPr>
        <w:ind w:left="960" w:hanging="720"/>
      </w:pPr>
    </w:lvl>
    <w:lvl w:ilvl="3">
      <w:start w:val="2"/>
      <w:numFmt w:val="decimal"/>
      <w:lvlText w:val="%1.%2.%3.%4"/>
      <w:lvlJc w:val="left"/>
      <w:pPr>
        <w:ind w:left="1080" w:hanging="720"/>
      </w:pPr>
    </w:lvl>
    <w:lvl w:ilvl="4">
      <w:start w:val="1"/>
      <w:numFmt w:val="decimal"/>
      <w:lvlText w:val="%1.%2.%3.%4.%5"/>
      <w:lvlJc w:val="left"/>
      <w:pPr>
        <w:ind w:left="1560" w:hanging="1080"/>
      </w:pPr>
    </w:lvl>
    <w:lvl w:ilvl="5">
      <w:start w:val="1"/>
      <w:numFmt w:val="decimal"/>
      <w:lvlText w:val="%1.%2.%3.%4.%5.%6"/>
      <w:lvlJc w:val="left"/>
      <w:pPr>
        <w:ind w:left="1680" w:hanging="1080"/>
      </w:pPr>
    </w:lvl>
    <w:lvl w:ilvl="6">
      <w:start w:val="1"/>
      <w:numFmt w:val="decimal"/>
      <w:lvlText w:val="%1.%2.%3.%4.%5.%6.%7"/>
      <w:lvlJc w:val="left"/>
      <w:pPr>
        <w:ind w:left="2160" w:hanging="1440"/>
      </w:pPr>
    </w:lvl>
    <w:lvl w:ilvl="7">
      <w:start w:val="1"/>
      <w:numFmt w:val="decimal"/>
      <w:lvlText w:val="%1.%2.%3.%4.%5.%6.%7.%8"/>
      <w:lvlJc w:val="left"/>
      <w:pPr>
        <w:ind w:left="2280" w:hanging="1440"/>
      </w:pPr>
    </w:lvl>
    <w:lvl w:ilvl="8">
      <w:start w:val="1"/>
      <w:numFmt w:val="decimal"/>
      <w:lvlText w:val="%1.%2.%3.%4.%5.%6.%7.%8.%9"/>
      <w:lvlJc w:val="left"/>
      <w:pPr>
        <w:ind w:left="2760" w:hanging="1800"/>
      </w:pPr>
    </w:lvl>
  </w:abstractNum>
  <w:abstractNum w:abstractNumId="30" w15:restartNumberingAfterBreak="0">
    <w:nsid w:val="66257576"/>
    <w:multiLevelType w:val="hybridMultilevel"/>
    <w:tmpl w:val="F7D89D88"/>
    <w:lvl w:ilvl="0" w:tplc="924C0B0A">
      <w:start w:val="1"/>
      <w:numFmt w:val="decimal"/>
      <w:lvlText w:val="4.2.%1"/>
      <w:lvlJc w:val="left"/>
      <w:pPr>
        <w:ind w:left="1440" w:hanging="360"/>
      </w:pPr>
    </w:lvl>
    <w:lvl w:ilvl="1" w:tplc="04210019">
      <w:start w:val="1"/>
      <w:numFmt w:val="lowerLetter"/>
      <w:lvlText w:val="%2."/>
      <w:lvlJc w:val="left"/>
      <w:pPr>
        <w:ind w:left="1440" w:hanging="360"/>
      </w:pPr>
    </w:lvl>
    <w:lvl w:ilvl="2" w:tplc="924C0B0A">
      <w:start w:val="1"/>
      <w:numFmt w:val="decimal"/>
      <w:lvlText w:val="4.2.%3"/>
      <w:lvlJc w:val="left"/>
      <w:pPr>
        <w:ind w:left="2160" w:hanging="180"/>
      </w:pPr>
    </w:lvl>
    <w:lvl w:ilvl="3" w:tplc="62B0763C">
      <w:start w:val="1"/>
      <w:numFmt w:val="decimal"/>
      <w:lvlText w:val="%4."/>
      <w:lvlJc w:val="left"/>
      <w:pPr>
        <w:ind w:left="2880" w:hanging="360"/>
      </w:pPr>
    </w:lvl>
    <w:lvl w:ilvl="4" w:tplc="E1DE8916">
      <w:start w:val="1"/>
      <w:numFmt w:val="decimal"/>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1" w15:restartNumberingAfterBreak="0">
    <w:nsid w:val="67BA169A"/>
    <w:multiLevelType w:val="hybridMultilevel"/>
    <w:tmpl w:val="CBC84746"/>
    <w:lvl w:ilvl="0" w:tplc="3809000F">
      <w:start w:val="1"/>
      <w:numFmt w:val="decimal"/>
      <w:lvlText w:val="%1."/>
      <w:lvlJc w:val="left"/>
      <w:pPr>
        <w:ind w:left="720" w:hanging="360"/>
      </w:pPr>
      <w:rPr>
        <w:color w:val="000000" w:themeColor="text1"/>
        <w:sz w:val="24"/>
        <w:szCs w:val="24"/>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2" w15:restartNumberingAfterBreak="0">
    <w:nsid w:val="6A687060"/>
    <w:multiLevelType w:val="hybridMultilevel"/>
    <w:tmpl w:val="81BEDBE2"/>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3" w15:restartNumberingAfterBreak="0">
    <w:nsid w:val="725C01DE"/>
    <w:multiLevelType w:val="multilevel"/>
    <w:tmpl w:val="725C01DE"/>
    <w:lvl w:ilvl="0">
      <w:start w:val="1"/>
      <w:numFmt w:val="lowerLetter"/>
      <w:lvlText w:val="%1."/>
      <w:lvlJc w:val="left"/>
      <w:pPr>
        <w:ind w:left="1070" w:hanging="360"/>
      </w:pPr>
      <w:rPr>
        <w:b w:val="0"/>
        <w:bCs w:val="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34" w15:restartNumberingAfterBreak="0">
    <w:nsid w:val="733037CF"/>
    <w:multiLevelType w:val="hybridMultilevel"/>
    <w:tmpl w:val="3A5C5790"/>
    <w:lvl w:ilvl="0" w:tplc="953ED69A">
      <w:start w:val="1"/>
      <w:numFmt w:val="lowerLetter"/>
      <w:lvlText w:val="%1."/>
      <w:lvlJc w:val="left"/>
      <w:pPr>
        <w:ind w:left="1080" w:hanging="360"/>
      </w:pPr>
      <w:rPr>
        <w:b w:val="0"/>
      </w:rPr>
    </w:lvl>
    <w:lvl w:ilvl="1" w:tplc="04090019">
      <w:start w:val="1"/>
      <w:numFmt w:val="lowerLetter"/>
      <w:lvlText w:val="%2."/>
      <w:lvlJc w:val="left"/>
      <w:pPr>
        <w:ind w:left="1800" w:hanging="360"/>
      </w:pPr>
    </w:lvl>
    <w:lvl w:ilvl="2" w:tplc="238AD92C">
      <w:start w:val="1"/>
      <w:numFmt w:val="upperLetter"/>
      <w:lvlText w:val="%3."/>
      <w:lvlJc w:val="left"/>
      <w:pPr>
        <w:ind w:left="2700" w:hanging="360"/>
      </w:pPr>
    </w:lvl>
    <w:lvl w:ilvl="3" w:tplc="C5A00650">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 w15:restartNumberingAfterBreak="0">
    <w:nsid w:val="7AA14F79"/>
    <w:multiLevelType w:val="multilevel"/>
    <w:tmpl w:val="3F145D62"/>
    <w:lvl w:ilvl="0">
      <w:start w:val="4"/>
      <w:numFmt w:val="decimal"/>
      <w:lvlText w:val="%1"/>
      <w:lvlJc w:val="left"/>
      <w:pPr>
        <w:ind w:left="480" w:hanging="480"/>
      </w:pPr>
    </w:lvl>
    <w:lvl w:ilvl="1">
      <w:start w:val="2"/>
      <w:numFmt w:val="decimal"/>
      <w:lvlText w:val="%1.%2"/>
      <w:lvlJc w:val="left"/>
      <w:pPr>
        <w:ind w:left="480" w:hanging="48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7B757D01"/>
    <w:multiLevelType w:val="hybridMultilevel"/>
    <w:tmpl w:val="1660E540"/>
    <w:lvl w:ilvl="0" w:tplc="E1C6F42E">
      <w:start w:val="1"/>
      <w:numFmt w:val="decimal"/>
      <w:lvlText w:val="%1."/>
      <w:lvlJc w:val="left"/>
      <w:pPr>
        <w:ind w:left="1069" w:hanging="360"/>
      </w:pPr>
    </w:lvl>
    <w:lvl w:ilvl="1" w:tplc="04210019">
      <w:start w:val="1"/>
      <w:numFmt w:val="lowerLetter"/>
      <w:lvlText w:val="%2."/>
      <w:lvlJc w:val="left"/>
      <w:pPr>
        <w:ind w:left="1789" w:hanging="360"/>
      </w:pPr>
    </w:lvl>
    <w:lvl w:ilvl="2" w:tplc="0421001B">
      <w:start w:val="1"/>
      <w:numFmt w:val="lowerRoman"/>
      <w:lvlText w:val="%3."/>
      <w:lvlJc w:val="right"/>
      <w:pPr>
        <w:ind w:left="2509" w:hanging="180"/>
      </w:pPr>
    </w:lvl>
    <w:lvl w:ilvl="3" w:tplc="0421000F">
      <w:start w:val="1"/>
      <w:numFmt w:val="decimal"/>
      <w:lvlText w:val="%4."/>
      <w:lvlJc w:val="left"/>
      <w:pPr>
        <w:ind w:left="3229" w:hanging="360"/>
      </w:pPr>
    </w:lvl>
    <w:lvl w:ilvl="4" w:tplc="04210019">
      <w:start w:val="1"/>
      <w:numFmt w:val="lowerLetter"/>
      <w:lvlText w:val="%5."/>
      <w:lvlJc w:val="left"/>
      <w:pPr>
        <w:ind w:left="3949" w:hanging="360"/>
      </w:pPr>
    </w:lvl>
    <w:lvl w:ilvl="5" w:tplc="0421001B">
      <w:start w:val="1"/>
      <w:numFmt w:val="lowerRoman"/>
      <w:lvlText w:val="%6."/>
      <w:lvlJc w:val="right"/>
      <w:pPr>
        <w:ind w:left="4669" w:hanging="180"/>
      </w:pPr>
    </w:lvl>
    <w:lvl w:ilvl="6" w:tplc="0421000F">
      <w:start w:val="1"/>
      <w:numFmt w:val="decimal"/>
      <w:lvlText w:val="%7."/>
      <w:lvlJc w:val="left"/>
      <w:pPr>
        <w:ind w:left="5389" w:hanging="360"/>
      </w:pPr>
    </w:lvl>
    <w:lvl w:ilvl="7" w:tplc="04210019">
      <w:start w:val="1"/>
      <w:numFmt w:val="lowerLetter"/>
      <w:lvlText w:val="%8."/>
      <w:lvlJc w:val="left"/>
      <w:pPr>
        <w:ind w:left="6109" w:hanging="360"/>
      </w:pPr>
    </w:lvl>
    <w:lvl w:ilvl="8" w:tplc="0421001B">
      <w:start w:val="1"/>
      <w:numFmt w:val="lowerRoman"/>
      <w:lvlText w:val="%9."/>
      <w:lvlJc w:val="right"/>
      <w:pPr>
        <w:ind w:left="6829" w:hanging="180"/>
      </w:pPr>
    </w:lvl>
  </w:abstractNum>
  <w:abstractNum w:abstractNumId="37" w15:restartNumberingAfterBreak="0">
    <w:nsid w:val="7E566AEB"/>
    <w:multiLevelType w:val="hybridMultilevel"/>
    <w:tmpl w:val="1C80D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81580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471613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5535498">
    <w:abstractNumId w:val="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89928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93798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16176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1975810">
    <w:abstractNumId w:val="1"/>
  </w:num>
  <w:num w:numId="8" w16cid:durableId="1971667911">
    <w:abstractNumId w:val="23"/>
  </w:num>
  <w:num w:numId="9" w16cid:durableId="818959228">
    <w:abstractNumId w:val="37"/>
  </w:num>
  <w:num w:numId="10" w16cid:durableId="1777288927">
    <w:abstractNumId w:val="13"/>
  </w:num>
  <w:num w:numId="11" w16cid:durableId="456873581">
    <w:abstractNumId w:val="13"/>
    <w:lvlOverride w:ilvl="0">
      <w:startOverride w:val="4"/>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605385462">
    <w:abstractNumId w:val="18"/>
  </w:num>
  <w:num w:numId="13" w16cid:durableId="397896215">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14" w16cid:durableId="628586363">
    <w:abstractNumId w:val="24"/>
  </w:num>
  <w:num w:numId="15" w16cid:durableId="764307030">
    <w:abstractNumId w:val="24"/>
    <w:lvlOverride w:ilvl="0">
      <w:startOverride w:val="1"/>
    </w:lvlOverride>
    <w:lvlOverride w:ilvl="1"/>
    <w:lvlOverride w:ilvl="2"/>
    <w:lvlOverride w:ilvl="3"/>
    <w:lvlOverride w:ilvl="4"/>
    <w:lvlOverride w:ilvl="5"/>
    <w:lvlOverride w:ilvl="6"/>
    <w:lvlOverride w:ilvl="7"/>
    <w:lvlOverride w:ilvl="8"/>
  </w:num>
  <w:num w:numId="16" w16cid:durableId="983966431">
    <w:abstractNumId w:val="5"/>
  </w:num>
  <w:num w:numId="17" w16cid:durableId="1934237754">
    <w:abstractNumId w:val="5"/>
    <w:lvlOverride w:ilvl="0">
      <w:startOverride w:val="2"/>
    </w:lvlOverride>
    <w:lvlOverride w:ilvl="1">
      <w:startOverride w:val="1"/>
    </w:lvlOverride>
    <w:lvlOverride w:ilvl="2"/>
    <w:lvlOverride w:ilvl="3"/>
    <w:lvlOverride w:ilvl="4"/>
    <w:lvlOverride w:ilvl="5"/>
    <w:lvlOverride w:ilvl="6"/>
    <w:lvlOverride w:ilvl="7"/>
    <w:lvlOverride w:ilvl="8"/>
  </w:num>
  <w:num w:numId="18" w16cid:durableId="724180091">
    <w:abstractNumId w:val="3"/>
  </w:num>
  <w:num w:numId="19" w16cid:durableId="395662054">
    <w:abstractNumId w:val="3"/>
  </w:num>
  <w:num w:numId="20" w16cid:durableId="616910810">
    <w:abstractNumId w:val="2"/>
    <w:lvlOverride w:ilvl="0">
      <w:startOverride w:val="1"/>
    </w:lvlOverride>
    <w:lvlOverride w:ilvl="1"/>
    <w:lvlOverride w:ilvl="2"/>
    <w:lvlOverride w:ilvl="3"/>
    <w:lvlOverride w:ilvl="4"/>
    <w:lvlOverride w:ilvl="5"/>
    <w:lvlOverride w:ilvl="6"/>
    <w:lvlOverride w:ilvl="7"/>
    <w:lvlOverride w:ilvl="8"/>
  </w:num>
  <w:num w:numId="21" w16cid:durableId="13110579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248024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76847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6041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344388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883221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490036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86001268">
    <w:abstractNumId w:val="22"/>
    <w:lvlOverride w:ilvl="0">
      <w:startOverride w:val="1"/>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4980970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386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79260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70890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571960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222889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374048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345123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730154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58095026">
    <w:abstractNumId w:val="35"/>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9795006">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80718047">
    <w:abstractNumId w:val="29"/>
    <w:lvlOverride w:ilvl="0">
      <w:startOverride w:val="4"/>
    </w:lvlOverride>
    <w:lvlOverride w:ilvl="1">
      <w:startOverride w:val="2"/>
    </w:lvlOverride>
    <w:lvlOverride w:ilvl="2">
      <w:startOverride w:val="4"/>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1682069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9935627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697430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44487470">
    <w:abstractNumId w:val="0"/>
  </w:num>
  <w:num w:numId="45" w16cid:durableId="2012372376">
    <w:abstractNumId w:val="20"/>
  </w:num>
  <w:num w:numId="46" w16cid:durableId="12075971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FBA"/>
    <w:rsid w:val="000030E3"/>
    <w:rsid w:val="000246B0"/>
    <w:rsid w:val="00027D22"/>
    <w:rsid w:val="00040C50"/>
    <w:rsid w:val="00042F6F"/>
    <w:rsid w:val="00044AFC"/>
    <w:rsid w:val="00047395"/>
    <w:rsid w:val="00051756"/>
    <w:rsid w:val="00065849"/>
    <w:rsid w:val="00067AC5"/>
    <w:rsid w:val="000B2C6D"/>
    <w:rsid w:val="000B3322"/>
    <w:rsid w:val="000C1F48"/>
    <w:rsid w:val="000C7D6F"/>
    <w:rsid w:val="000E3712"/>
    <w:rsid w:val="0010105E"/>
    <w:rsid w:val="00101A6F"/>
    <w:rsid w:val="00115FE2"/>
    <w:rsid w:val="00120B7C"/>
    <w:rsid w:val="001239E6"/>
    <w:rsid w:val="00124DEE"/>
    <w:rsid w:val="00124E73"/>
    <w:rsid w:val="001260C0"/>
    <w:rsid w:val="001335E1"/>
    <w:rsid w:val="00172BF3"/>
    <w:rsid w:val="00180271"/>
    <w:rsid w:val="00182E62"/>
    <w:rsid w:val="00187369"/>
    <w:rsid w:val="00190A98"/>
    <w:rsid w:val="00190E70"/>
    <w:rsid w:val="001B5B1E"/>
    <w:rsid w:val="001F00F6"/>
    <w:rsid w:val="001F1198"/>
    <w:rsid w:val="001F51F8"/>
    <w:rsid w:val="00200E59"/>
    <w:rsid w:val="002102FA"/>
    <w:rsid w:val="00216BD5"/>
    <w:rsid w:val="00224C6D"/>
    <w:rsid w:val="00273DBE"/>
    <w:rsid w:val="002855BF"/>
    <w:rsid w:val="002907CE"/>
    <w:rsid w:val="00294CEC"/>
    <w:rsid w:val="002C270E"/>
    <w:rsid w:val="002C7D70"/>
    <w:rsid w:val="002D0635"/>
    <w:rsid w:val="002D1B8A"/>
    <w:rsid w:val="003008B0"/>
    <w:rsid w:val="003135E8"/>
    <w:rsid w:val="00316476"/>
    <w:rsid w:val="0032323B"/>
    <w:rsid w:val="0034045A"/>
    <w:rsid w:val="00372613"/>
    <w:rsid w:val="0038435E"/>
    <w:rsid w:val="003D3EA3"/>
    <w:rsid w:val="003E0CC3"/>
    <w:rsid w:val="003E39CF"/>
    <w:rsid w:val="003F0AE9"/>
    <w:rsid w:val="004036B2"/>
    <w:rsid w:val="00421789"/>
    <w:rsid w:val="00426DB1"/>
    <w:rsid w:val="0043175F"/>
    <w:rsid w:val="00440E26"/>
    <w:rsid w:val="004445CA"/>
    <w:rsid w:val="004455DA"/>
    <w:rsid w:val="00455FBD"/>
    <w:rsid w:val="004639A8"/>
    <w:rsid w:val="00471F25"/>
    <w:rsid w:val="004943EA"/>
    <w:rsid w:val="00494FBA"/>
    <w:rsid w:val="004A4ADA"/>
    <w:rsid w:val="004A582A"/>
    <w:rsid w:val="004D0CCC"/>
    <w:rsid w:val="004D6711"/>
    <w:rsid w:val="004D6946"/>
    <w:rsid w:val="0050155B"/>
    <w:rsid w:val="0050244E"/>
    <w:rsid w:val="005118C4"/>
    <w:rsid w:val="0051507E"/>
    <w:rsid w:val="00522ACB"/>
    <w:rsid w:val="00523AC7"/>
    <w:rsid w:val="00526081"/>
    <w:rsid w:val="00544FBB"/>
    <w:rsid w:val="00552D1E"/>
    <w:rsid w:val="00566CE4"/>
    <w:rsid w:val="00570023"/>
    <w:rsid w:val="00574448"/>
    <w:rsid w:val="00577A69"/>
    <w:rsid w:val="005A6843"/>
    <w:rsid w:val="005A7B10"/>
    <w:rsid w:val="005B137D"/>
    <w:rsid w:val="005B7FB9"/>
    <w:rsid w:val="005C09DB"/>
    <w:rsid w:val="005C38E0"/>
    <w:rsid w:val="005E3B1A"/>
    <w:rsid w:val="005F4D13"/>
    <w:rsid w:val="005F5C17"/>
    <w:rsid w:val="006000CE"/>
    <w:rsid w:val="00607506"/>
    <w:rsid w:val="0062011A"/>
    <w:rsid w:val="00643CF6"/>
    <w:rsid w:val="00654B3F"/>
    <w:rsid w:val="00656043"/>
    <w:rsid w:val="0065688B"/>
    <w:rsid w:val="00661CA9"/>
    <w:rsid w:val="0066647D"/>
    <w:rsid w:val="00670560"/>
    <w:rsid w:val="00671636"/>
    <w:rsid w:val="006718A8"/>
    <w:rsid w:val="006A09B9"/>
    <w:rsid w:val="006A2006"/>
    <w:rsid w:val="006A2B6A"/>
    <w:rsid w:val="006C434F"/>
    <w:rsid w:val="006D1C47"/>
    <w:rsid w:val="006E6F5B"/>
    <w:rsid w:val="006F59F1"/>
    <w:rsid w:val="00703607"/>
    <w:rsid w:val="00704FF3"/>
    <w:rsid w:val="00722AC7"/>
    <w:rsid w:val="007358C6"/>
    <w:rsid w:val="007475DB"/>
    <w:rsid w:val="00747736"/>
    <w:rsid w:val="00770AD4"/>
    <w:rsid w:val="007714D3"/>
    <w:rsid w:val="00792477"/>
    <w:rsid w:val="007932C5"/>
    <w:rsid w:val="007A07B5"/>
    <w:rsid w:val="007A4A37"/>
    <w:rsid w:val="007A6480"/>
    <w:rsid w:val="007A6BD5"/>
    <w:rsid w:val="007A70DE"/>
    <w:rsid w:val="007B1801"/>
    <w:rsid w:val="007B2EA6"/>
    <w:rsid w:val="007B7D16"/>
    <w:rsid w:val="007C35CF"/>
    <w:rsid w:val="007E354A"/>
    <w:rsid w:val="007E4316"/>
    <w:rsid w:val="007F6834"/>
    <w:rsid w:val="00803D4B"/>
    <w:rsid w:val="00855430"/>
    <w:rsid w:val="00875067"/>
    <w:rsid w:val="008756DD"/>
    <w:rsid w:val="00880A0B"/>
    <w:rsid w:val="008D3C56"/>
    <w:rsid w:val="008D5ED7"/>
    <w:rsid w:val="008F0E53"/>
    <w:rsid w:val="008F59EF"/>
    <w:rsid w:val="008F5FA2"/>
    <w:rsid w:val="008F709B"/>
    <w:rsid w:val="00903ED2"/>
    <w:rsid w:val="00910086"/>
    <w:rsid w:val="00940622"/>
    <w:rsid w:val="009418E2"/>
    <w:rsid w:val="0095521B"/>
    <w:rsid w:val="00956B10"/>
    <w:rsid w:val="00962C9D"/>
    <w:rsid w:val="00964C1A"/>
    <w:rsid w:val="00990480"/>
    <w:rsid w:val="009905F3"/>
    <w:rsid w:val="00992961"/>
    <w:rsid w:val="009A164F"/>
    <w:rsid w:val="009A4CC1"/>
    <w:rsid w:val="009A5846"/>
    <w:rsid w:val="009B20CC"/>
    <w:rsid w:val="009E65AE"/>
    <w:rsid w:val="00A13FD9"/>
    <w:rsid w:val="00A16EC4"/>
    <w:rsid w:val="00A35BBD"/>
    <w:rsid w:val="00A3767A"/>
    <w:rsid w:val="00A532D8"/>
    <w:rsid w:val="00A656B7"/>
    <w:rsid w:val="00A70490"/>
    <w:rsid w:val="00A7425A"/>
    <w:rsid w:val="00A863C3"/>
    <w:rsid w:val="00A87CD9"/>
    <w:rsid w:val="00A907DE"/>
    <w:rsid w:val="00AA118E"/>
    <w:rsid w:val="00AB51C1"/>
    <w:rsid w:val="00AC6804"/>
    <w:rsid w:val="00AD0BBD"/>
    <w:rsid w:val="00AE56C2"/>
    <w:rsid w:val="00B12808"/>
    <w:rsid w:val="00B20F64"/>
    <w:rsid w:val="00B2706B"/>
    <w:rsid w:val="00B367D4"/>
    <w:rsid w:val="00B504E3"/>
    <w:rsid w:val="00B5132E"/>
    <w:rsid w:val="00B60512"/>
    <w:rsid w:val="00B64615"/>
    <w:rsid w:val="00B66ADC"/>
    <w:rsid w:val="00B75A7A"/>
    <w:rsid w:val="00B969F2"/>
    <w:rsid w:val="00BA3F6D"/>
    <w:rsid w:val="00BA723D"/>
    <w:rsid w:val="00BC006C"/>
    <w:rsid w:val="00BC4444"/>
    <w:rsid w:val="00BF28B9"/>
    <w:rsid w:val="00C42F8C"/>
    <w:rsid w:val="00C45437"/>
    <w:rsid w:val="00C46E90"/>
    <w:rsid w:val="00C50618"/>
    <w:rsid w:val="00C51E7D"/>
    <w:rsid w:val="00C55F89"/>
    <w:rsid w:val="00C6035B"/>
    <w:rsid w:val="00C62444"/>
    <w:rsid w:val="00C62DAB"/>
    <w:rsid w:val="00C87861"/>
    <w:rsid w:val="00C93CBE"/>
    <w:rsid w:val="00C96707"/>
    <w:rsid w:val="00CA4B69"/>
    <w:rsid w:val="00CE7181"/>
    <w:rsid w:val="00CE72CA"/>
    <w:rsid w:val="00D054B7"/>
    <w:rsid w:val="00D061E9"/>
    <w:rsid w:val="00D1486B"/>
    <w:rsid w:val="00D372F4"/>
    <w:rsid w:val="00D425DC"/>
    <w:rsid w:val="00D42D68"/>
    <w:rsid w:val="00D434A2"/>
    <w:rsid w:val="00D52B10"/>
    <w:rsid w:val="00D54F04"/>
    <w:rsid w:val="00D63BEA"/>
    <w:rsid w:val="00D96C09"/>
    <w:rsid w:val="00DA7A69"/>
    <w:rsid w:val="00DB423C"/>
    <w:rsid w:val="00DC08AD"/>
    <w:rsid w:val="00DC1F40"/>
    <w:rsid w:val="00DE0533"/>
    <w:rsid w:val="00DF16DA"/>
    <w:rsid w:val="00E16295"/>
    <w:rsid w:val="00E3438F"/>
    <w:rsid w:val="00E61A08"/>
    <w:rsid w:val="00E71C64"/>
    <w:rsid w:val="00E814EB"/>
    <w:rsid w:val="00E94AF9"/>
    <w:rsid w:val="00E9741C"/>
    <w:rsid w:val="00EB593E"/>
    <w:rsid w:val="00EB7CD2"/>
    <w:rsid w:val="00EC386F"/>
    <w:rsid w:val="00EC78F0"/>
    <w:rsid w:val="00EF5DF0"/>
    <w:rsid w:val="00EF6A52"/>
    <w:rsid w:val="00F04882"/>
    <w:rsid w:val="00F13E37"/>
    <w:rsid w:val="00F30F87"/>
    <w:rsid w:val="00F363C7"/>
    <w:rsid w:val="00F37289"/>
    <w:rsid w:val="00F37555"/>
    <w:rsid w:val="00F45E65"/>
    <w:rsid w:val="00F561AB"/>
    <w:rsid w:val="00F7566F"/>
    <w:rsid w:val="00F77240"/>
    <w:rsid w:val="00FA34DA"/>
    <w:rsid w:val="00FA5AD9"/>
    <w:rsid w:val="00FA5DB7"/>
    <w:rsid w:val="00FB763A"/>
    <w:rsid w:val="00FE228D"/>
    <w:rsid w:val="00FF0B0F"/>
    <w:rsid w:val="00FF33E4"/>
    <w:rsid w:val="1B001A6A"/>
    <w:rsid w:val="67226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3012D"/>
  <w15:docId w15:val="{E1867A43-CEA9-4244-8704-280C38111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unhideWhenUsed="1" w:qFormat="1"/>
    <w:lsdException w:name="toc 2" w:uiPriority="1" w:unhideWhenUsed="1" w:qFormat="1"/>
    <w:lsdException w:name="toc 3" w:uiPriority="1" w:unhideWhenUsed="1" w:qFormat="1"/>
    <w:lsdException w:name="toc 4" w:uiPriority="1" w:unhideWhenUsed="1" w:qFormat="1"/>
    <w:lsdException w:name="toc 5"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9"/>
    <w:qFormat/>
    <w:pPr>
      <w:keepNext/>
      <w:keepLines/>
      <w:spacing w:before="480" w:after="0"/>
      <w:outlineLvl w:val="0"/>
    </w:pPr>
    <w:rPr>
      <w:rFonts w:ascii="Cambria" w:eastAsia="Times New Roman" w:hAnsi="Cambria"/>
      <w:b/>
      <w:bCs/>
      <w:color w:val="365F91"/>
      <w:sz w:val="28"/>
      <w:szCs w:val="28"/>
      <w:lang w:val="zh-CN" w:eastAsia="zh-CN"/>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mbria" w:eastAsia="Times New Roman" w:hAnsi="Cambria"/>
      <w:b/>
      <w:bCs/>
      <w:color w:val="4F81BD"/>
      <w:sz w:val="26"/>
      <w:szCs w:val="26"/>
      <w:lang w:val="zh-CN" w:eastAsia="zh-CN"/>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mbria" w:eastAsia="Times New Roman" w:hAnsi="Cambria"/>
      <w:b/>
      <w:bCs/>
      <w:color w:val="4F81BD"/>
      <w:lang w:val="zh-CN" w:eastAsia="zh-CN"/>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mbria" w:eastAsia="Times New Roman" w:hAnsi="Cambria"/>
      <w:b/>
      <w:bCs/>
      <w:i/>
      <w:iCs/>
      <w:color w:val="4F81BD"/>
      <w:lang w:val="zh-CN" w:eastAsia="zh-CN"/>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mbria" w:eastAsia="Times New Roman" w:hAnsi="Cambria"/>
      <w:color w:val="243F60"/>
      <w:lang w:eastAsia="zh-CN"/>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color w:val="365F91"/>
      <w:sz w:val="28"/>
      <w:szCs w:val="28"/>
    </w:rPr>
  </w:style>
  <w:style w:type="character" w:customStyle="1" w:styleId="Heading2Char">
    <w:name w:val="Heading 2 Char"/>
    <w:link w:val="Heading2"/>
    <w:uiPriority w:val="9"/>
    <w:rPr>
      <w:rFonts w:ascii="Cambria" w:eastAsia="Times New Roman" w:hAnsi="Cambria" w:cs="Times New Roman"/>
      <w:b/>
      <w:bCs/>
      <w:color w:val="4F81BD"/>
      <w:sz w:val="26"/>
      <w:szCs w:val="26"/>
    </w:rPr>
  </w:style>
  <w:style w:type="character" w:customStyle="1" w:styleId="Heading3Char">
    <w:name w:val="Heading 3 Char"/>
    <w:link w:val="Heading3"/>
    <w:uiPriority w:val="9"/>
    <w:rPr>
      <w:rFonts w:ascii="Cambria" w:eastAsia="Times New Roman" w:hAnsi="Cambria" w:cs="Times New Roman"/>
      <w:b/>
      <w:bCs/>
      <w:color w:val="4F81BD"/>
      <w:sz w:val="22"/>
      <w:szCs w:val="22"/>
    </w:rPr>
  </w:style>
  <w:style w:type="character" w:customStyle="1" w:styleId="Heading4Char">
    <w:name w:val="Heading 4 Char"/>
    <w:link w:val="Heading4"/>
    <w:uiPriority w:val="9"/>
    <w:rPr>
      <w:rFonts w:ascii="Cambria" w:eastAsia="Times New Roman" w:hAnsi="Cambria" w:cs="Times New Roman"/>
      <w:b/>
      <w:bCs/>
      <w:i/>
      <w:iCs/>
      <w:color w:val="4F81BD"/>
      <w:sz w:val="22"/>
      <w:szCs w:val="22"/>
    </w:rPr>
  </w:style>
  <w:style w:type="character" w:customStyle="1" w:styleId="Heading5Char">
    <w:name w:val="Heading 5 Char"/>
    <w:link w:val="Heading5"/>
    <w:uiPriority w:val="9"/>
    <w:rPr>
      <w:rFonts w:ascii="Cambria" w:eastAsia="Times New Roman" w:hAnsi="Cambria" w:cs="Times New Roman"/>
      <w:color w:val="243F60"/>
      <w:sz w:val="22"/>
      <w:szCs w:val="22"/>
      <w:lang w:val="id-ID"/>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lang w:val="zh-CN"/>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styleId="BodyText">
    <w:name w:val="Body Text"/>
    <w:basedOn w:val="Normal"/>
    <w:link w:val="BodyTextChar"/>
    <w:uiPriority w:val="1"/>
    <w:unhideWhenUsed/>
    <w:qFormat/>
    <w:pPr>
      <w:spacing w:after="120" w:line="240" w:lineRule="auto"/>
    </w:pPr>
    <w:rPr>
      <w:rFonts w:ascii="Times New Roman" w:eastAsia="Times New Roman" w:hAnsi="Times New Roman"/>
      <w:sz w:val="24"/>
      <w:szCs w:val="24"/>
      <w:lang w:val="zh-CN" w:eastAsia="zh-CN"/>
    </w:rPr>
  </w:style>
  <w:style w:type="character" w:customStyle="1" w:styleId="BodyTextChar">
    <w:name w:val="Body Text Char"/>
    <w:link w:val="BodyText"/>
    <w:uiPriority w:val="1"/>
    <w:rPr>
      <w:rFonts w:ascii="Times New Roman" w:eastAsia="Times New Roman" w:hAnsi="Times New Roman"/>
      <w:sz w:val="24"/>
      <w:szCs w:val="24"/>
    </w:rPr>
  </w:style>
  <w:style w:type="paragraph" w:styleId="BodyTextIndent">
    <w:name w:val="Body Text Indent"/>
    <w:basedOn w:val="Normal"/>
    <w:link w:val="BodyTextIndentChar"/>
    <w:uiPriority w:val="99"/>
    <w:unhideWhenUsed/>
    <w:pPr>
      <w:spacing w:after="120" w:line="240" w:lineRule="auto"/>
      <w:ind w:left="360"/>
    </w:pPr>
    <w:rPr>
      <w:rFonts w:ascii="Times New Roman" w:eastAsia="Times New Roman" w:hAnsi="Times New Roman"/>
      <w:sz w:val="24"/>
      <w:szCs w:val="24"/>
      <w:lang w:val="zh-CN" w:eastAsia="zh-CN"/>
    </w:rPr>
  </w:style>
  <w:style w:type="character" w:customStyle="1" w:styleId="BodyTextIndentChar">
    <w:name w:val="Body Text Indent Char"/>
    <w:link w:val="BodyTextIndent"/>
    <w:uiPriority w:val="99"/>
    <w:rPr>
      <w:rFonts w:ascii="Times New Roman" w:eastAsia="Times New Roman" w:hAnsi="Times New Roman"/>
      <w:sz w:val="24"/>
      <w:szCs w:val="24"/>
    </w:rPr>
  </w:style>
  <w:style w:type="paragraph" w:styleId="BodyTextIndent2">
    <w:name w:val="Body Text Indent 2"/>
    <w:basedOn w:val="Normal"/>
    <w:link w:val="BodyTextIndent2Char"/>
    <w:uiPriority w:val="99"/>
    <w:unhideWhenUsed/>
    <w:pPr>
      <w:spacing w:after="120" w:line="480" w:lineRule="auto"/>
      <w:ind w:left="283"/>
    </w:pPr>
    <w:rPr>
      <w:lang w:val="zh-CN" w:eastAsia="zh-CN"/>
    </w:rPr>
  </w:style>
  <w:style w:type="character" w:customStyle="1" w:styleId="BodyTextIndent2Char">
    <w:name w:val="Body Text Indent 2 Char"/>
    <w:link w:val="BodyTextIndent2"/>
    <w:uiPriority w:val="99"/>
    <w:rPr>
      <w:sz w:val="22"/>
      <w:szCs w:val="22"/>
    </w:rPr>
  </w:style>
  <w:style w:type="paragraph" w:styleId="Caption">
    <w:name w:val="caption"/>
    <w:basedOn w:val="Normal"/>
    <w:next w:val="Normal"/>
    <w:uiPriority w:val="35"/>
    <w:unhideWhenUsed/>
    <w:qFormat/>
    <w:pPr>
      <w:spacing w:line="240" w:lineRule="auto"/>
    </w:pPr>
    <w:rPr>
      <w:b/>
      <w:bCs/>
      <w:color w:val="4F81BD"/>
      <w:sz w:val="18"/>
      <w:szCs w:val="18"/>
    </w:rPr>
  </w:style>
  <w:style w:type="character" w:styleId="Emphasis">
    <w:name w:val="Emphasis"/>
    <w:uiPriority w:val="20"/>
    <w:qFormat/>
    <w:rPr>
      <w:i/>
      <w:iCs/>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FootnoteReference">
    <w:name w:val="footnote reference"/>
    <w:basedOn w:val="DefaultParagraphFont"/>
    <w:uiPriority w:val="99"/>
    <w:semiHidden/>
    <w:unhideWhenUsed/>
    <w:rPr>
      <w:rFonts w:cs="Times New Roman"/>
      <w:vertAlign w:val="superscript"/>
    </w:rPr>
  </w:style>
  <w:style w:type="paragraph" w:styleId="FootnoteText">
    <w:name w:val="footnote text"/>
    <w:basedOn w:val="Normal"/>
    <w:link w:val="FootnoteTextChar"/>
    <w:uiPriority w:val="99"/>
    <w:unhideWhenUsed/>
    <w:pPr>
      <w:spacing w:after="0" w:line="240" w:lineRule="auto"/>
    </w:pPr>
    <w:rPr>
      <w:rFonts w:asciiTheme="minorHAnsi" w:eastAsiaTheme="minorEastAsia" w:hAnsiTheme="minorHAnsi" w:cstheme="minorBidi"/>
      <w:sz w:val="20"/>
      <w:szCs w:val="20"/>
      <w:lang w:val="en-US"/>
    </w:rPr>
  </w:style>
  <w:style w:type="character" w:customStyle="1" w:styleId="FootnoteTextChar">
    <w:name w:val="Footnote Text Char"/>
    <w:basedOn w:val="DefaultParagraphFont"/>
    <w:link w:val="FootnoteText"/>
    <w:uiPriority w:val="99"/>
    <w:rPr>
      <w:rFonts w:asciiTheme="minorHAnsi" w:eastAsiaTheme="minorEastAsia" w:hAnsiTheme="minorHAnsi" w:cstheme="minorBidi"/>
      <w:lang w:val="en-US"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link w:val="HTMLPreformatted"/>
    <w:uiPriority w:val="99"/>
    <w:rPr>
      <w:rFonts w:ascii="Courier New" w:eastAsia="Times New Roman" w:hAnsi="Courier New" w:cs="Courier New"/>
    </w:rPr>
  </w:style>
  <w:style w:type="character" w:styleId="Hyperlink">
    <w:name w:val="Hyperlink"/>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val="en-US"/>
    </w:rPr>
  </w:style>
  <w:style w:type="character" w:styleId="PageNumber">
    <w:name w:val="page number"/>
    <w:basedOn w:val="DefaultParagraphFont"/>
  </w:style>
  <w:style w:type="paragraph" w:styleId="PlainText">
    <w:name w:val="Plain Text"/>
    <w:basedOn w:val="Normal"/>
    <w:link w:val="PlainTextChar"/>
    <w:uiPriority w:val="99"/>
    <w:semiHidden/>
    <w:pPr>
      <w:autoSpaceDE w:val="0"/>
      <w:autoSpaceDN w:val="0"/>
      <w:spacing w:after="0" w:line="240" w:lineRule="auto"/>
    </w:pPr>
    <w:rPr>
      <w:rFonts w:ascii="Courier New" w:eastAsiaTheme="minorEastAsia" w:hAnsi="Courier New" w:cs="Courier New"/>
      <w:sz w:val="20"/>
      <w:szCs w:val="20"/>
      <w:lang w:val="en-US"/>
    </w:rPr>
  </w:style>
  <w:style w:type="character" w:customStyle="1" w:styleId="PlainTextChar">
    <w:name w:val="Plain Text Char"/>
    <w:basedOn w:val="DefaultParagraphFont"/>
    <w:link w:val="PlainText"/>
    <w:uiPriority w:val="99"/>
    <w:semiHidden/>
    <w:rPr>
      <w:rFonts w:ascii="Courier New" w:eastAsiaTheme="minorEastAsia" w:hAnsi="Courier New" w:cs="Courier New"/>
      <w:lang w:val="en-US" w:eastAsia="en-US"/>
    </w:rPr>
  </w:style>
  <w:style w:type="character" w:styleId="Strong">
    <w:name w:val="Strong"/>
    <w:uiPriority w:val="22"/>
    <w:qFormat/>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after="0"/>
    </w:pPr>
  </w:style>
  <w:style w:type="paragraph" w:styleId="Title">
    <w:name w:val="Title"/>
    <w:basedOn w:val="Normal"/>
    <w:next w:val="Normal"/>
    <w:uiPriority w:val="10"/>
    <w:qFormat/>
    <w:pPr>
      <w:keepNext/>
      <w:keepLines/>
      <w:spacing w:before="480" w:after="120"/>
    </w:pPr>
    <w:rPr>
      <w:b/>
      <w:sz w:val="72"/>
      <w:szCs w:val="72"/>
    </w:rPr>
  </w:style>
  <w:style w:type="paragraph" w:styleId="TOC1">
    <w:name w:val="toc 1"/>
    <w:basedOn w:val="Normal"/>
    <w:next w:val="Normal"/>
    <w:uiPriority w:val="1"/>
    <w:unhideWhenUsed/>
    <w:qFormat/>
    <w:pPr>
      <w:spacing w:after="100"/>
    </w:pPr>
    <w:rPr>
      <w:lang w:val="en-US"/>
    </w:rPr>
  </w:style>
  <w:style w:type="paragraph" w:styleId="TOC2">
    <w:name w:val="toc 2"/>
    <w:basedOn w:val="Normal"/>
    <w:next w:val="Normal"/>
    <w:uiPriority w:val="1"/>
    <w:unhideWhenUsed/>
    <w:qFormat/>
    <w:pPr>
      <w:tabs>
        <w:tab w:val="right" w:leader="dot" w:pos="7938"/>
      </w:tabs>
      <w:spacing w:after="100"/>
      <w:ind w:left="567" w:hanging="567"/>
    </w:pPr>
  </w:style>
  <w:style w:type="paragraph" w:styleId="TOC3">
    <w:name w:val="toc 3"/>
    <w:basedOn w:val="Normal"/>
    <w:next w:val="Normal"/>
    <w:uiPriority w:val="1"/>
    <w:unhideWhenUsed/>
    <w:qFormat/>
    <w:pPr>
      <w:tabs>
        <w:tab w:val="right" w:leader="dot" w:pos="7938"/>
      </w:tabs>
      <w:spacing w:after="100"/>
      <w:ind w:left="993" w:hanging="426"/>
    </w:pPr>
  </w:style>
  <w:style w:type="paragraph" w:styleId="TOC4">
    <w:name w:val="toc 4"/>
    <w:basedOn w:val="Normal"/>
    <w:next w:val="Normal"/>
    <w:uiPriority w:val="1"/>
    <w:unhideWhenUsed/>
    <w:qFormat/>
    <w:pPr>
      <w:tabs>
        <w:tab w:val="right" w:leader="dot" w:pos="7938"/>
      </w:tabs>
      <w:spacing w:after="100"/>
      <w:ind w:left="1418" w:hanging="425"/>
    </w:pPr>
  </w:style>
  <w:style w:type="paragraph" w:styleId="TOC5">
    <w:name w:val="toc 5"/>
    <w:basedOn w:val="Normal"/>
    <w:next w:val="Normal"/>
    <w:uiPriority w:val="1"/>
    <w:unhideWhenUsed/>
    <w:qFormat/>
    <w:pPr>
      <w:tabs>
        <w:tab w:val="left" w:pos="1418"/>
        <w:tab w:val="right" w:leader="dot" w:pos="7928"/>
      </w:tabs>
      <w:spacing w:after="100"/>
      <w:ind w:left="993"/>
    </w:pPr>
    <w:rPr>
      <w:lang w:val="en-US"/>
    </w:rPr>
  </w:style>
  <w:style w:type="paragraph" w:styleId="ListParagraph">
    <w:name w:val="List Paragraph"/>
    <w:basedOn w:val="Normal"/>
    <w:link w:val="ListParagraphChar"/>
    <w:uiPriority w:val="1"/>
    <w:qFormat/>
    <w:pPr>
      <w:ind w:left="720"/>
      <w:contextualSpacing/>
    </w:pPr>
  </w:style>
  <w:style w:type="character" w:customStyle="1" w:styleId="ListParagraphChar">
    <w:name w:val="List Paragraph Char"/>
    <w:link w:val="ListParagraph"/>
    <w:uiPriority w:val="34"/>
    <w:locked/>
    <w:rPr>
      <w:sz w:val="22"/>
      <w:szCs w:val="22"/>
      <w:lang w:val="id-ID"/>
    </w:rPr>
  </w:style>
  <w:style w:type="character" w:customStyle="1" w:styleId="CharStyle3">
    <w:name w:val="Char Style 3"/>
    <w:link w:val="Style2"/>
    <w:uiPriority w:val="99"/>
    <w:locked/>
    <w:rPr>
      <w:sz w:val="19"/>
      <w:szCs w:val="19"/>
      <w:shd w:val="clear" w:color="auto" w:fill="FFFFFF"/>
    </w:rPr>
  </w:style>
  <w:style w:type="paragraph" w:customStyle="1" w:styleId="Style2">
    <w:name w:val="Style 2"/>
    <w:basedOn w:val="Normal"/>
    <w:link w:val="CharStyle3"/>
    <w:uiPriority w:val="99"/>
    <w:pPr>
      <w:widowControl w:val="0"/>
      <w:shd w:val="clear" w:color="auto" w:fill="FFFFFF"/>
      <w:spacing w:after="300" w:line="240" w:lineRule="atLeast"/>
      <w:jc w:val="both"/>
    </w:pPr>
    <w:rPr>
      <w:sz w:val="19"/>
      <w:szCs w:val="19"/>
      <w:lang w:val="zh-CN" w:eastAsia="zh-CN"/>
    </w:rPr>
  </w:style>
  <w:style w:type="paragraph" w:customStyle="1" w:styleId="Default">
    <w:name w:val="Default"/>
    <w:pPr>
      <w:autoSpaceDE w:val="0"/>
      <w:autoSpaceDN w:val="0"/>
      <w:adjustRightInd w:val="0"/>
      <w:spacing w:after="200" w:line="276" w:lineRule="auto"/>
    </w:pPr>
    <w:rPr>
      <w:rFonts w:ascii="Times New Roman" w:hAnsi="Times New Roman"/>
      <w:color w:val="000000"/>
      <w:sz w:val="24"/>
      <w:szCs w:val="24"/>
      <w:lang w:val="id-ID"/>
    </w:rPr>
  </w:style>
  <w:style w:type="paragraph" w:styleId="NoSpacing">
    <w:name w:val="No Spacing"/>
    <w:uiPriority w:val="1"/>
    <w:qFormat/>
    <w:pPr>
      <w:spacing w:after="200" w:line="276" w:lineRule="auto"/>
    </w:pPr>
    <w:rPr>
      <w:rFonts w:eastAsia="Times New Roman"/>
      <w:sz w:val="22"/>
      <w:szCs w:val="22"/>
      <w:lang w:val="id-ID" w:eastAsia="id-ID"/>
    </w:rPr>
  </w:style>
  <w:style w:type="paragraph" w:customStyle="1" w:styleId="Bibliography1">
    <w:name w:val="Bibliography1"/>
    <w:basedOn w:val="Normal"/>
    <w:next w:val="Normal"/>
    <w:uiPriority w:val="37"/>
    <w:unhideWhenUsed/>
    <w:rPr>
      <w:rFonts w:cs="Arial"/>
    </w:rPr>
  </w:style>
  <w:style w:type="character" w:customStyle="1" w:styleId="apple-style-span">
    <w:name w:val="apple-style-span"/>
    <w:basedOn w:val="DefaultParagraphFont"/>
  </w:style>
  <w:style w:type="character" w:customStyle="1" w:styleId="UnresolvedMention1">
    <w:name w:val="Unresolved Mention1"/>
    <w:uiPriority w:val="99"/>
    <w:semiHidden/>
    <w:unhideWhenUsed/>
    <w:rPr>
      <w:color w:val="605E5C"/>
      <w:shd w:val="clear" w:color="auto" w:fill="E1DFDD"/>
    </w:rPr>
  </w:style>
  <w:style w:type="paragraph" w:customStyle="1" w:styleId="Style">
    <w:name w:val="Style"/>
    <w:pPr>
      <w:widowControl w:val="0"/>
      <w:autoSpaceDE w:val="0"/>
      <w:autoSpaceDN w:val="0"/>
      <w:adjustRightInd w:val="0"/>
      <w:spacing w:after="200" w:line="276" w:lineRule="auto"/>
    </w:pPr>
    <w:rPr>
      <w:rFonts w:ascii="Times New Roman" w:eastAsia="Times New Roman" w:hAnsi="Times New Roman"/>
      <w:sz w:val="24"/>
      <w:szCs w:val="24"/>
    </w:rPr>
  </w:style>
  <w:style w:type="paragraph" w:customStyle="1" w:styleId="BodyAbstract">
    <w:name w:val="Body Abstract"/>
    <w:basedOn w:val="Heading1"/>
    <w:pPr>
      <w:keepLines w:val="0"/>
      <w:suppressAutoHyphens/>
      <w:spacing w:before="0" w:line="240" w:lineRule="auto"/>
      <w:ind w:left="567" w:right="567"/>
      <w:jc w:val="both"/>
      <w:outlineLvl w:val="9"/>
    </w:pPr>
    <w:rPr>
      <w:rFonts w:ascii="Times New Roman" w:hAnsi="Times New Roman"/>
      <w:b w:val="0"/>
      <w:bCs w:val="0"/>
      <w:i/>
      <w:color w:val="auto"/>
      <w:sz w:val="20"/>
      <w:szCs w:val="20"/>
      <w:lang w:val="en-US" w:eastAsia="ar-SA"/>
    </w:rPr>
  </w:style>
  <w:style w:type="table" w:customStyle="1" w:styleId="Style60">
    <w:name w:val="_Style 60"/>
    <w:basedOn w:val="TableNormal"/>
    <w:tbl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sid w:val="00F7566F"/>
    <w:rPr>
      <w:color w:val="605E5C"/>
      <w:shd w:val="clear" w:color="auto" w:fill="E1DFDD"/>
    </w:rPr>
  </w:style>
  <w:style w:type="paragraph" w:customStyle="1" w:styleId="msonormal0">
    <w:name w:val="msonormal"/>
    <w:basedOn w:val="Normal"/>
    <w:rsid w:val="00F45E6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F45E65"/>
    <w:pPr>
      <w:widowControl w:val="0"/>
      <w:autoSpaceDE w:val="0"/>
      <w:autoSpaceDN w:val="0"/>
      <w:spacing w:after="0" w:line="240" w:lineRule="auto"/>
    </w:pPr>
    <w:rPr>
      <w:rFonts w:ascii="Times New Roman" w:eastAsia="Times New Roman" w:hAnsi="Times New Roman" w:cs="Times New Roman"/>
      <w:lang w:val="en-US"/>
    </w:rPr>
  </w:style>
  <w:style w:type="paragraph" w:customStyle="1" w:styleId="whitespace-normal">
    <w:name w:val="whitespace-normal"/>
    <w:basedOn w:val="Normal"/>
    <w:rsid w:val="007932C5"/>
    <w:pPr>
      <w:spacing w:before="100" w:beforeAutospacing="1" w:after="100" w:afterAutospacing="1" w:line="240" w:lineRule="auto"/>
    </w:pPr>
    <w:rPr>
      <w:rFonts w:ascii="Times New Roman" w:eastAsia="Times New Roman" w:hAnsi="Times New Roman" w:cs="Times New Roman"/>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2931">
      <w:bodyDiv w:val="1"/>
      <w:marLeft w:val="0"/>
      <w:marRight w:val="0"/>
      <w:marTop w:val="0"/>
      <w:marBottom w:val="0"/>
      <w:divBdr>
        <w:top w:val="none" w:sz="0" w:space="0" w:color="auto"/>
        <w:left w:val="none" w:sz="0" w:space="0" w:color="auto"/>
        <w:bottom w:val="none" w:sz="0" w:space="0" w:color="auto"/>
        <w:right w:val="none" w:sz="0" w:space="0" w:color="auto"/>
      </w:divBdr>
    </w:div>
    <w:div w:id="33310150">
      <w:bodyDiv w:val="1"/>
      <w:marLeft w:val="0"/>
      <w:marRight w:val="0"/>
      <w:marTop w:val="0"/>
      <w:marBottom w:val="0"/>
      <w:divBdr>
        <w:top w:val="none" w:sz="0" w:space="0" w:color="auto"/>
        <w:left w:val="none" w:sz="0" w:space="0" w:color="auto"/>
        <w:bottom w:val="none" w:sz="0" w:space="0" w:color="auto"/>
        <w:right w:val="none" w:sz="0" w:space="0" w:color="auto"/>
      </w:divBdr>
    </w:div>
    <w:div w:id="192767079">
      <w:bodyDiv w:val="1"/>
      <w:marLeft w:val="0"/>
      <w:marRight w:val="0"/>
      <w:marTop w:val="0"/>
      <w:marBottom w:val="0"/>
      <w:divBdr>
        <w:top w:val="none" w:sz="0" w:space="0" w:color="auto"/>
        <w:left w:val="none" w:sz="0" w:space="0" w:color="auto"/>
        <w:bottom w:val="none" w:sz="0" w:space="0" w:color="auto"/>
        <w:right w:val="none" w:sz="0" w:space="0" w:color="auto"/>
      </w:divBdr>
    </w:div>
    <w:div w:id="202525898">
      <w:bodyDiv w:val="1"/>
      <w:marLeft w:val="0"/>
      <w:marRight w:val="0"/>
      <w:marTop w:val="0"/>
      <w:marBottom w:val="0"/>
      <w:divBdr>
        <w:top w:val="none" w:sz="0" w:space="0" w:color="auto"/>
        <w:left w:val="none" w:sz="0" w:space="0" w:color="auto"/>
        <w:bottom w:val="none" w:sz="0" w:space="0" w:color="auto"/>
        <w:right w:val="none" w:sz="0" w:space="0" w:color="auto"/>
      </w:divBdr>
    </w:div>
    <w:div w:id="232588222">
      <w:bodyDiv w:val="1"/>
      <w:marLeft w:val="0"/>
      <w:marRight w:val="0"/>
      <w:marTop w:val="0"/>
      <w:marBottom w:val="0"/>
      <w:divBdr>
        <w:top w:val="none" w:sz="0" w:space="0" w:color="auto"/>
        <w:left w:val="none" w:sz="0" w:space="0" w:color="auto"/>
        <w:bottom w:val="none" w:sz="0" w:space="0" w:color="auto"/>
        <w:right w:val="none" w:sz="0" w:space="0" w:color="auto"/>
      </w:divBdr>
    </w:div>
    <w:div w:id="314653560">
      <w:bodyDiv w:val="1"/>
      <w:marLeft w:val="0"/>
      <w:marRight w:val="0"/>
      <w:marTop w:val="0"/>
      <w:marBottom w:val="0"/>
      <w:divBdr>
        <w:top w:val="none" w:sz="0" w:space="0" w:color="auto"/>
        <w:left w:val="none" w:sz="0" w:space="0" w:color="auto"/>
        <w:bottom w:val="none" w:sz="0" w:space="0" w:color="auto"/>
        <w:right w:val="none" w:sz="0" w:space="0" w:color="auto"/>
      </w:divBdr>
    </w:div>
    <w:div w:id="347948011">
      <w:bodyDiv w:val="1"/>
      <w:marLeft w:val="0"/>
      <w:marRight w:val="0"/>
      <w:marTop w:val="0"/>
      <w:marBottom w:val="0"/>
      <w:divBdr>
        <w:top w:val="none" w:sz="0" w:space="0" w:color="auto"/>
        <w:left w:val="none" w:sz="0" w:space="0" w:color="auto"/>
        <w:bottom w:val="none" w:sz="0" w:space="0" w:color="auto"/>
        <w:right w:val="none" w:sz="0" w:space="0" w:color="auto"/>
      </w:divBdr>
    </w:div>
    <w:div w:id="368915137">
      <w:bodyDiv w:val="1"/>
      <w:marLeft w:val="0"/>
      <w:marRight w:val="0"/>
      <w:marTop w:val="0"/>
      <w:marBottom w:val="0"/>
      <w:divBdr>
        <w:top w:val="none" w:sz="0" w:space="0" w:color="auto"/>
        <w:left w:val="none" w:sz="0" w:space="0" w:color="auto"/>
        <w:bottom w:val="none" w:sz="0" w:space="0" w:color="auto"/>
        <w:right w:val="none" w:sz="0" w:space="0" w:color="auto"/>
      </w:divBdr>
    </w:div>
    <w:div w:id="398678394">
      <w:bodyDiv w:val="1"/>
      <w:marLeft w:val="0"/>
      <w:marRight w:val="0"/>
      <w:marTop w:val="0"/>
      <w:marBottom w:val="0"/>
      <w:divBdr>
        <w:top w:val="none" w:sz="0" w:space="0" w:color="auto"/>
        <w:left w:val="none" w:sz="0" w:space="0" w:color="auto"/>
        <w:bottom w:val="none" w:sz="0" w:space="0" w:color="auto"/>
        <w:right w:val="none" w:sz="0" w:space="0" w:color="auto"/>
      </w:divBdr>
    </w:div>
    <w:div w:id="488834254">
      <w:bodyDiv w:val="1"/>
      <w:marLeft w:val="0"/>
      <w:marRight w:val="0"/>
      <w:marTop w:val="0"/>
      <w:marBottom w:val="0"/>
      <w:divBdr>
        <w:top w:val="none" w:sz="0" w:space="0" w:color="auto"/>
        <w:left w:val="none" w:sz="0" w:space="0" w:color="auto"/>
        <w:bottom w:val="none" w:sz="0" w:space="0" w:color="auto"/>
        <w:right w:val="none" w:sz="0" w:space="0" w:color="auto"/>
      </w:divBdr>
    </w:div>
    <w:div w:id="506940346">
      <w:bodyDiv w:val="1"/>
      <w:marLeft w:val="0"/>
      <w:marRight w:val="0"/>
      <w:marTop w:val="0"/>
      <w:marBottom w:val="0"/>
      <w:divBdr>
        <w:top w:val="none" w:sz="0" w:space="0" w:color="auto"/>
        <w:left w:val="none" w:sz="0" w:space="0" w:color="auto"/>
        <w:bottom w:val="none" w:sz="0" w:space="0" w:color="auto"/>
        <w:right w:val="none" w:sz="0" w:space="0" w:color="auto"/>
      </w:divBdr>
    </w:div>
    <w:div w:id="737824266">
      <w:bodyDiv w:val="1"/>
      <w:marLeft w:val="0"/>
      <w:marRight w:val="0"/>
      <w:marTop w:val="0"/>
      <w:marBottom w:val="0"/>
      <w:divBdr>
        <w:top w:val="none" w:sz="0" w:space="0" w:color="auto"/>
        <w:left w:val="none" w:sz="0" w:space="0" w:color="auto"/>
        <w:bottom w:val="none" w:sz="0" w:space="0" w:color="auto"/>
        <w:right w:val="none" w:sz="0" w:space="0" w:color="auto"/>
      </w:divBdr>
    </w:div>
    <w:div w:id="844707639">
      <w:bodyDiv w:val="1"/>
      <w:marLeft w:val="0"/>
      <w:marRight w:val="0"/>
      <w:marTop w:val="0"/>
      <w:marBottom w:val="0"/>
      <w:divBdr>
        <w:top w:val="none" w:sz="0" w:space="0" w:color="auto"/>
        <w:left w:val="none" w:sz="0" w:space="0" w:color="auto"/>
        <w:bottom w:val="none" w:sz="0" w:space="0" w:color="auto"/>
        <w:right w:val="none" w:sz="0" w:space="0" w:color="auto"/>
      </w:divBdr>
    </w:div>
    <w:div w:id="943073287">
      <w:bodyDiv w:val="1"/>
      <w:marLeft w:val="0"/>
      <w:marRight w:val="0"/>
      <w:marTop w:val="0"/>
      <w:marBottom w:val="0"/>
      <w:divBdr>
        <w:top w:val="none" w:sz="0" w:space="0" w:color="auto"/>
        <w:left w:val="none" w:sz="0" w:space="0" w:color="auto"/>
        <w:bottom w:val="none" w:sz="0" w:space="0" w:color="auto"/>
        <w:right w:val="none" w:sz="0" w:space="0" w:color="auto"/>
      </w:divBdr>
    </w:div>
    <w:div w:id="969627772">
      <w:bodyDiv w:val="1"/>
      <w:marLeft w:val="0"/>
      <w:marRight w:val="0"/>
      <w:marTop w:val="0"/>
      <w:marBottom w:val="0"/>
      <w:divBdr>
        <w:top w:val="none" w:sz="0" w:space="0" w:color="auto"/>
        <w:left w:val="none" w:sz="0" w:space="0" w:color="auto"/>
        <w:bottom w:val="none" w:sz="0" w:space="0" w:color="auto"/>
        <w:right w:val="none" w:sz="0" w:space="0" w:color="auto"/>
      </w:divBdr>
    </w:div>
    <w:div w:id="1033262907">
      <w:bodyDiv w:val="1"/>
      <w:marLeft w:val="0"/>
      <w:marRight w:val="0"/>
      <w:marTop w:val="0"/>
      <w:marBottom w:val="0"/>
      <w:divBdr>
        <w:top w:val="none" w:sz="0" w:space="0" w:color="auto"/>
        <w:left w:val="none" w:sz="0" w:space="0" w:color="auto"/>
        <w:bottom w:val="none" w:sz="0" w:space="0" w:color="auto"/>
        <w:right w:val="none" w:sz="0" w:space="0" w:color="auto"/>
      </w:divBdr>
    </w:div>
    <w:div w:id="1040208247">
      <w:bodyDiv w:val="1"/>
      <w:marLeft w:val="0"/>
      <w:marRight w:val="0"/>
      <w:marTop w:val="0"/>
      <w:marBottom w:val="0"/>
      <w:divBdr>
        <w:top w:val="none" w:sz="0" w:space="0" w:color="auto"/>
        <w:left w:val="none" w:sz="0" w:space="0" w:color="auto"/>
        <w:bottom w:val="none" w:sz="0" w:space="0" w:color="auto"/>
        <w:right w:val="none" w:sz="0" w:space="0" w:color="auto"/>
      </w:divBdr>
    </w:div>
    <w:div w:id="1083649886">
      <w:bodyDiv w:val="1"/>
      <w:marLeft w:val="0"/>
      <w:marRight w:val="0"/>
      <w:marTop w:val="0"/>
      <w:marBottom w:val="0"/>
      <w:divBdr>
        <w:top w:val="none" w:sz="0" w:space="0" w:color="auto"/>
        <w:left w:val="none" w:sz="0" w:space="0" w:color="auto"/>
        <w:bottom w:val="none" w:sz="0" w:space="0" w:color="auto"/>
        <w:right w:val="none" w:sz="0" w:space="0" w:color="auto"/>
      </w:divBdr>
    </w:div>
    <w:div w:id="1143698420">
      <w:bodyDiv w:val="1"/>
      <w:marLeft w:val="0"/>
      <w:marRight w:val="0"/>
      <w:marTop w:val="0"/>
      <w:marBottom w:val="0"/>
      <w:divBdr>
        <w:top w:val="none" w:sz="0" w:space="0" w:color="auto"/>
        <w:left w:val="none" w:sz="0" w:space="0" w:color="auto"/>
        <w:bottom w:val="none" w:sz="0" w:space="0" w:color="auto"/>
        <w:right w:val="none" w:sz="0" w:space="0" w:color="auto"/>
      </w:divBdr>
    </w:div>
    <w:div w:id="1165315306">
      <w:bodyDiv w:val="1"/>
      <w:marLeft w:val="0"/>
      <w:marRight w:val="0"/>
      <w:marTop w:val="0"/>
      <w:marBottom w:val="0"/>
      <w:divBdr>
        <w:top w:val="none" w:sz="0" w:space="0" w:color="auto"/>
        <w:left w:val="none" w:sz="0" w:space="0" w:color="auto"/>
        <w:bottom w:val="none" w:sz="0" w:space="0" w:color="auto"/>
        <w:right w:val="none" w:sz="0" w:space="0" w:color="auto"/>
      </w:divBdr>
    </w:div>
    <w:div w:id="1183009293">
      <w:bodyDiv w:val="1"/>
      <w:marLeft w:val="0"/>
      <w:marRight w:val="0"/>
      <w:marTop w:val="0"/>
      <w:marBottom w:val="0"/>
      <w:divBdr>
        <w:top w:val="none" w:sz="0" w:space="0" w:color="auto"/>
        <w:left w:val="none" w:sz="0" w:space="0" w:color="auto"/>
        <w:bottom w:val="none" w:sz="0" w:space="0" w:color="auto"/>
        <w:right w:val="none" w:sz="0" w:space="0" w:color="auto"/>
      </w:divBdr>
    </w:div>
    <w:div w:id="1206018998">
      <w:bodyDiv w:val="1"/>
      <w:marLeft w:val="0"/>
      <w:marRight w:val="0"/>
      <w:marTop w:val="0"/>
      <w:marBottom w:val="0"/>
      <w:divBdr>
        <w:top w:val="none" w:sz="0" w:space="0" w:color="auto"/>
        <w:left w:val="none" w:sz="0" w:space="0" w:color="auto"/>
        <w:bottom w:val="none" w:sz="0" w:space="0" w:color="auto"/>
        <w:right w:val="none" w:sz="0" w:space="0" w:color="auto"/>
      </w:divBdr>
    </w:div>
    <w:div w:id="1330669735">
      <w:bodyDiv w:val="1"/>
      <w:marLeft w:val="0"/>
      <w:marRight w:val="0"/>
      <w:marTop w:val="0"/>
      <w:marBottom w:val="0"/>
      <w:divBdr>
        <w:top w:val="none" w:sz="0" w:space="0" w:color="auto"/>
        <w:left w:val="none" w:sz="0" w:space="0" w:color="auto"/>
        <w:bottom w:val="none" w:sz="0" w:space="0" w:color="auto"/>
        <w:right w:val="none" w:sz="0" w:space="0" w:color="auto"/>
      </w:divBdr>
    </w:div>
    <w:div w:id="1342469243">
      <w:bodyDiv w:val="1"/>
      <w:marLeft w:val="0"/>
      <w:marRight w:val="0"/>
      <w:marTop w:val="0"/>
      <w:marBottom w:val="0"/>
      <w:divBdr>
        <w:top w:val="none" w:sz="0" w:space="0" w:color="auto"/>
        <w:left w:val="none" w:sz="0" w:space="0" w:color="auto"/>
        <w:bottom w:val="none" w:sz="0" w:space="0" w:color="auto"/>
        <w:right w:val="none" w:sz="0" w:space="0" w:color="auto"/>
      </w:divBdr>
    </w:div>
    <w:div w:id="1362248229">
      <w:bodyDiv w:val="1"/>
      <w:marLeft w:val="0"/>
      <w:marRight w:val="0"/>
      <w:marTop w:val="0"/>
      <w:marBottom w:val="0"/>
      <w:divBdr>
        <w:top w:val="none" w:sz="0" w:space="0" w:color="auto"/>
        <w:left w:val="none" w:sz="0" w:space="0" w:color="auto"/>
        <w:bottom w:val="none" w:sz="0" w:space="0" w:color="auto"/>
        <w:right w:val="none" w:sz="0" w:space="0" w:color="auto"/>
      </w:divBdr>
    </w:div>
    <w:div w:id="1400129547">
      <w:bodyDiv w:val="1"/>
      <w:marLeft w:val="0"/>
      <w:marRight w:val="0"/>
      <w:marTop w:val="0"/>
      <w:marBottom w:val="0"/>
      <w:divBdr>
        <w:top w:val="none" w:sz="0" w:space="0" w:color="auto"/>
        <w:left w:val="none" w:sz="0" w:space="0" w:color="auto"/>
        <w:bottom w:val="none" w:sz="0" w:space="0" w:color="auto"/>
        <w:right w:val="none" w:sz="0" w:space="0" w:color="auto"/>
      </w:divBdr>
    </w:div>
    <w:div w:id="1424647345">
      <w:bodyDiv w:val="1"/>
      <w:marLeft w:val="0"/>
      <w:marRight w:val="0"/>
      <w:marTop w:val="0"/>
      <w:marBottom w:val="0"/>
      <w:divBdr>
        <w:top w:val="none" w:sz="0" w:space="0" w:color="auto"/>
        <w:left w:val="none" w:sz="0" w:space="0" w:color="auto"/>
        <w:bottom w:val="none" w:sz="0" w:space="0" w:color="auto"/>
        <w:right w:val="none" w:sz="0" w:space="0" w:color="auto"/>
      </w:divBdr>
    </w:div>
    <w:div w:id="1628970784">
      <w:bodyDiv w:val="1"/>
      <w:marLeft w:val="0"/>
      <w:marRight w:val="0"/>
      <w:marTop w:val="0"/>
      <w:marBottom w:val="0"/>
      <w:divBdr>
        <w:top w:val="none" w:sz="0" w:space="0" w:color="auto"/>
        <w:left w:val="none" w:sz="0" w:space="0" w:color="auto"/>
        <w:bottom w:val="none" w:sz="0" w:space="0" w:color="auto"/>
        <w:right w:val="none" w:sz="0" w:space="0" w:color="auto"/>
      </w:divBdr>
    </w:div>
    <w:div w:id="1673071684">
      <w:bodyDiv w:val="1"/>
      <w:marLeft w:val="0"/>
      <w:marRight w:val="0"/>
      <w:marTop w:val="0"/>
      <w:marBottom w:val="0"/>
      <w:divBdr>
        <w:top w:val="none" w:sz="0" w:space="0" w:color="auto"/>
        <w:left w:val="none" w:sz="0" w:space="0" w:color="auto"/>
        <w:bottom w:val="none" w:sz="0" w:space="0" w:color="auto"/>
        <w:right w:val="none" w:sz="0" w:space="0" w:color="auto"/>
      </w:divBdr>
    </w:div>
    <w:div w:id="1678772573">
      <w:bodyDiv w:val="1"/>
      <w:marLeft w:val="0"/>
      <w:marRight w:val="0"/>
      <w:marTop w:val="0"/>
      <w:marBottom w:val="0"/>
      <w:divBdr>
        <w:top w:val="none" w:sz="0" w:space="0" w:color="auto"/>
        <w:left w:val="none" w:sz="0" w:space="0" w:color="auto"/>
        <w:bottom w:val="none" w:sz="0" w:space="0" w:color="auto"/>
        <w:right w:val="none" w:sz="0" w:space="0" w:color="auto"/>
      </w:divBdr>
    </w:div>
    <w:div w:id="1889409900">
      <w:bodyDiv w:val="1"/>
      <w:marLeft w:val="0"/>
      <w:marRight w:val="0"/>
      <w:marTop w:val="0"/>
      <w:marBottom w:val="0"/>
      <w:divBdr>
        <w:top w:val="none" w:sz="0" w:space="0" w:color="auto"/>
        <w:left w:val="none" w:sz="0" w:space="0" w:color="auto"/>
        <w:bottom w:val="none" w:sz="0" w:space="0" w:color="auto"/>
        <w:right w:val="none" w:sz="0" w:space="0" w:color="auto"/>
      </w:divBdr>
    </w:div>
    <w:div w:id="1913928874">
      <w:bodyDiv w:val="1"/>
      <w:marLeft w:val="0"/>
      <w:marRight w:val="0"/>
      <w:marTop w:val="0"/>
      <w:marBottom w:val="0"/>
      <w:divBdr>
        <w:top w:val="none" w:sz="0" w:space="0" w:color="auto"/>
        <w:left w:val="none" w:sz="0" w:space="0" w:color="auto"/>
        <w:bottom w:val="none" w:sz="0" w:space="0" w:color="auto"/>
        <w:right w:val="none" w:sz="0" w:space="0" w:color="auto"/>
      </w:divBdr>
    </w:div>
    <w:div w:id="1915042162">
      <w:bodyDiv w:val="1"/>
      <w:marLeft w:val="0"/>
      <w:marRight w:val="0"/>
      <w:marTop w:val="0"/>
      <w:marBottom w:val="0"/>
      <w:divBdr>
        <w:top w:val="none" w:sz="0" w:space="0" w:color="auto"/>
        <w:left w:val="none" w:sz="0" w:space="0" w:color="auto"/>
        <w:bottom w:val="none" w:sz="0" w:space="0" w:color="auto"/>
        <w:right w:val="none" w:sz="0" w:space="0" w:color="auto"/>
      </w:divBdr>
    </w:div>
    <w:div w:id="2017613578">
      <w:bodyDiv w:val="1"/>
      <w:marLeft w:val="0"/>
      <w:marRight w:val="0"/>
      <w:marTop w:val="0"/>
      <w:marBottom w:val="0"/>
      <w:divBdr>
        <w:top w:val="none" w:sz="0" w:space="0" w:color="auto"/>
        <w:left w:val="none" w:sz="0" w:space="0" w:color="auto"/>
        <w:bottom w:val="none" w:sz="0" w:space="0" w:color="auto"/>
        <w:right w:val="none" w:sz="0" w:space="0" w:color="auto"/>
      </w:divBdr>
    </w:div>
    <w:div w:id="20878718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go:gDocsCustomXmlDataStorage xmlns:go="http://customooxmlschemas.google.com/" xmlns:r="http://schemas.openxmlformats.org/officeDocument/2006/relationships">
  <go:docsCustomData xmlns:go="http://customooxmlschemas.google.com/" roundtripDataSignature="AMtx7mimkU2Bw8o7KrMGEdjEQY+iL8XLJg==">AMUW2mWILWg6nztREaXzQNxEKnyXw7eMd4kd1NouYvxFxGNIBkFrjkdWwWsuW//Ldv9U/QNCfFRMT5eq1OTe00ElByjAuJLM86NBdHElkfMIU0Tav+MYRImBvpOD+fD7h0Kd29mnvUHI</go:docsCustomData>
</go:gDocsCustomXmlDataStorage>
</file>

<file path=customXml/itemProps1.xml><?xml version="1.0" encoding="utf-8"?>
<ds:datastoreItem xmlns:ds="http://schemas.openxmlformats.org/officeDocument/2006/customXml" ds:itemID="{54F66D51-3E34-4163-A038-97F9E2C9766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5808</Words>
  <Characters>33112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Gevin oktaviano</cp:lastModifiedBy>
  <cp:revision>5</cp:revision>
  <cp:lastPrinted>2025-05-29T02:32:00Z</cp:lastPrinted>
  <dcterms:created xsi:type="dcterms:W3CDTF">2025-05-29T02:39:00Z</dcterms:created>
  <dcterms:modified xsi:type="dcterms:W3CDTF">2025-05-29T03:02:00Z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9683153188FC4310AC47450878965352_12</vt:lpwstr>
  </property>
  <property fmtid="{D5CDD505-2E9C-101B-9397-08002B2CF9AE}" pid="4" name="GrammarlyDocumentId">
    <vt:lpwstr>b95d0d9b-eafb-45e6-8fdb-1bae3563e406</vt:lpwstr>
  </property>
  <property fmtid="{D5CDD505-2E9C-101B-9397-08002B2CF9AE}" pid="5" name="Mendeley Document_1">
    <vt:lpwstr>True</vt:lpwstr>
  </property>
  <property fmtid="{D5CDD505-2E9C-101B-9397-08002B2CF9AE}" pid="6" name="Mendeley Unique User Id_1">
    <vt:lpwstr>f035e2e7-c2d4-39e1-ac1d-5d85afaec0f3</vt:lpwstr>
  </property>
  <property fmtid="{D5CDD505-2E9C-101B-9397-08002B2CF9AE}" pid="7" name="Mendeley Citation Style_1">
    <vt:lpwstr>http://www.zotero.org/styles/chicago-fullnote-bibliography</vt:lpwstr>
  </property>
  <property fmtid="{D5CDD505-2E9C-101B-9397-08002B2CF9AE}" pid="8" name="Mendeley Recent Style Id 0_1">
    <vt:lpwstr>http://www.zotero.org/styles/american-political-science-association</vt:lpwstr>
  </property>
  <property fmtid="{D5CDD505-2E9C-101B-9397-08002B2CF9AE}" pid="9" name="Mendeley Recent Style Name 0_1">
    <vt:lpwstr>American Political Science Association</vt:lpwstr>
  </property>
  <property fmtid="{D5CDD505-2E9C-101B-9397-08002B2CF9AE}" pid="10" name="Mendeley Recent Style Id 1_1">
    <vt:lpwstr>http://www.zotero.org/styles/apa</vt:lpwstr>
  </property>
  <property fmtid="{D5CDD505-2E9C-101B-9397-08002B2CF9AE}" pid="11" name="Mendeley Recent Style Name 1_1">
    <vt:lpwstr>American Psychological Association 7th edition</vt:lpwstr>
  </property>
  <property fmtid="{D5CDD505-2E9C-101B-9397-08002B2CF9AE}" pid="12" name="Mendeley Recent Style Id 2_1">
    <vt:lpwstr>http://www.zotero.org/styles/american-sociological-association</vt:lpwstr>
  </property>
  <property fmtid="{D5CDD505-2E9C-101B-9397-08002B2CF9AE}" pid="13" name="Mendeley Recent Style Name 2_1">
    <vt:lpwstr>American Sociological Association 6th/7th edition</vt:lpwstr>
  </property>
  <property fmtid="{D5CDD505-2E9C-101B-9397-08002B2CF9AE}" pid="14" name="Mendeley Recent Style Id 3_1">
    <vt:lpwstr>http://www.zotero.org/styles/chicago-author-date</vt:lpwstr>
  </property>
  <property fmtid="{D5CDD505-2E9C-101B-9397-08002B2CF9AE}" pid="15" name="Mendeley Recent Style Name 3_1">
    <vt:lpwstr>Chicago Manual of Style 17th edition (author-date)</vt:lpwstr>
  </property>
  <property fmtid="{D5CDD505-2E9C-101B-9397-08002B2CF9AE}" pid="16" name="Mendeley Recent Style Id 4_1">
    <vt:lpwstr>http://www.zotero.org/styles/chicago-fullnote-bibliography</vt:lpwstr>
  </property>
  <property fmtid="{D5CDD505-2E9C-101B-9397-08002B2CF9AE}" pid="17" name="Mendeley Recent Style Name 4_1">
    <vt:lpwstr>Chicago Manual of Style 17th edition (full note)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12th edition - Harvard</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4th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9th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